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F2A" w:rsidRDefault="00184F2A" w:rsidP="00184F2A">
      <w:pPr>
        <w:tabs>
          <w:tab w:val="left" w:pos="1260"/>
        </w:tabs>
        <w:spacing w:line="560" w:lineRule="exact"/>
        <w:ind w:rightChars="-241" w:right="-506"/>
        <w:rPr>
          <w:rFonts w:ascii="Times New Roman" w:eastAsia="黑体" w:hAnsi="黑体" w:hint="eastAsia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附件五</w:t>
      </w:r>
    </w:p>
    <w:p w:rsidR="00184F2A" w:rsidRDefault="00184F2A" w:rsidP="00184F2A">
      <w:pPr>
        <w:tabs>
          <w:tab w:val="left" w:pos="1538"/>
        </w:tabs>
        <w:jc w:val="center"/>
        <w:rPr>
          <w:rFonts w:ascii="宋体" w:hAnsi="宋体" w:hint="eastAsia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color w:val="000000"/>
          <w:kern w:val="0"/>
          <w:sz w:val="36"/>
          <w:szCs w:val="36"/>
        </w:rPr>
        <w:t>职业生涯规划书参考大纲</w:t>
      </w:r>
    </w:p>
    <w:bookmarkEnd w:id="0"/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引言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一、自我认知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（一）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成长小事大盘点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（二）众人眼中的我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（三）现状测评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霍兰德职业兴趣测试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2. MBTI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职业性格测试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职业价值观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（四）自我认知小结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二、职业认知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（一）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外部环境分析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社会环境分析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2.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家庭环境分析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学校环境分析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（二）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目标职业分析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1. xxx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（目标职业）基本情况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2. xxx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（目标职业）考试要求或申报条件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3.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目标职业要求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（三）职业认知小结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三、职业目标定位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lastRenderedPageBreak/>
        <w:t>（一）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自身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SWOT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分析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1.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优势因素（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S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弱势因素（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W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3.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机会因素（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O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4.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挑战因素（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T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（二）职业目标定位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四、职业生涯目标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（一）目标职业与自身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（二）短期计划（时间规划如：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2021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2023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硕士毕业）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（三）中期计划（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2023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—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2026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年）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（四）长期计划（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2026-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未来）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五、职业规划设计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（一）职业目标与达成路径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（二）行动计划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1.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学习科研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事务工作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3.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个人修养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（三）动态分析调整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1.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分析调整时间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2.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>分析调整内容</w:t>
      </w:r>
    </w:p>
    <w:p w:rsid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（四）备选方案</w:t>
      </w:r>
    </w:p>
    <w:p w:rsidR="0080678E" w:rsidRPr="00184F2A" w:rsidRDefault="00184F2A" w:rsidP="00184F2A">
      <w:pPr>
        <w:spacing w:line="240" w:lineRule="atLeast"/>
        <w:rPr>
          <w:rFonts w:ascii="Times New Roman" w:eastAsia="仿宋_GB2312" w:hAnsi="Times New Roman" w:hint="eastAsia"/>
          <w:kern w:val="0"/>
          <w:sz w:val="28"/>
          <w:szCs w:val="28"/>
        </w:rPr>
      </w:pPr>
      <w:r>
        <w:rPr>
          <w:rFonts w:ascii="Times New Roman" w:eastAsia="仿宋_GB2312" w:hAnsi="Times New Roman" w:hint="eastAsia"/>
          <w:kern w:val="0"/>
          <w:sz w:val="28"/>
          <w:szCs w:val="28"/>
        </w:rPr>
        <w:t>结束语</w:t>
      </w:r>
    </w:p>
    <w:sectPr w:rsidR="0080678E" w:rsidRPr="00184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2A"/>
    <w:rsid w:val="00184F2A"/>
    <w:rsid w:val="0080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A825"/>
  <w15:chartTrackingRefBased/>
  <w15:docId w15:val="{DCA33578-4E64-41E5-9CAF-B62DFF91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F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</dc:creator>
  <cp:keywords/>
  <dc:description/>
  <cp:lastModifiedBy>radio</cp:lastModifiedBy>
  <cp:revision>1</cp:revision>
  <dcterms:created xsi:type="dcterms:W3CDTF">2021-04-26T07:35:00Z</dcterms:created>
  <dcterms:modified xsi:type="dcterms:W3CDTF">2021-04-26T07:35:00Z</dcterms:modified>
</cp:coreProperties>
</file>