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70D" w:rsidRDefault="00C6770D" w:rsidP="0092746D">
      <w:pPr>
        <w:spacing w:afterLines="50"/>
        <w:jc w:val="center"/>
        <w:rPr>
          <w:rFonts w:ascii="黑体" w:eastAsia="黑体" w:hAnsi="黑体" w:cs="黑体"/>
          <w:sz w:val="36"/>
          <w:szCs w:val="36"/>
        </w:rPr>
      </w:pPr>
      <w:r>
        <w:rPr>
          <w:rFonts w:ascii="黑体" w:eastAsia="黑体" w:hAnsi="黑体" w:cs="黑体" w:hint="eastAsia"/>
          <w:sz w:val="36"/>
          <w:szCs w:val="36"/>
        </w:rPr>
        <w:t>关于招募全国</w:t>
      </w:r>
      <w:r>
        <w:rPr>
          <w:rFonts w:ascii="黑体" w:eastAsia="黑体" w:hAnsi="黑体" w:cs="黑体"/>
          <w:sz w:val="36"/>
          <w:szCs w:val="36"/>
        </w:rPr>
        <w:t>985</w:t>
      </w:r>
      <w:r>
        <w:rPr>
          <w:rFonts w:ascii="黑体" w:eastAsia="黑体" w:hAnsi="黑体" w:cs="黑体" w:hint="eastAsia"/>
          <w:sz w:val="36"/>
          <w:szCs w:val="36"/>
        </w:rPr>
        <w:t>高校大学生赴上海市嘉定区</w:t>
      </w:r>
    </w:p>
    <w:p w:rsidR="00C6770D" w:rsidRDefault="00C6770D" w:rsidP="0092746D">
      <w:pPr>
        <w:spacing w:afterLines="50"/>
        <w:jc w:val="center"/>
        <w:rPr>
          <w:rFonts w:ascii="黑体" w:eastAsia="黑体" w:hAnsi="黑体"/>
          <w:sz w:val="36"/>
          <w:szCs w:val="36"/>
        </w:rPr>
      </w:pPr>
      <w:r>
        <w:rPr>
          <w:rFonts w:ascii="黑体" w:eastAsia="黑体" w:hAnsi="黑体" w:cs="黑体" w:hint="eastAsia"/>
          <w:sz w:val="36"/>
          <w:szCs w:val="36"/>
        </w:rPr>
        <w:t>参加暑期社会实践的通知</w:t>
      </w:r>
    </w:p>
    <w:p w:rsidR="00C6770D" w:rsidRDefault="00C6770D" w:rsidP="0081544D">
      <w:pPr>
        <w:spacing w:line="480" w:lineRule="exact"/>
        <w:ind w:firstLineChars="200" w:firstLine="31680"/>
        <w:rPr>
          <w:rFonts w:ascii="仿宋_GB2312" w:eastAsia="仿宋_GB2312" w:hAnsi="仿宋" w:cs="仿宋"/>
          <w:sz w:val="28"/>
          <w:szCs w:val="28"/>
        </w:rPr>
      </w:pPr>
      <w:r>
        <w:rPr>
          <w:rFonts w:ascii="仿宋_GB2312" w:eastAsia="仿宋_GB2312" w:hAnsi="仿宋" w:cs="仿宋"/>
          <w:sz w:val="28"/>
          <w:szCs w:val="28"/>
        </w:rPr>
        <w:t>2015</w:t>
      </w:r>
      <w:r>
        <w:rPr>
          <w:rFonts w:ascii="仿宋_GB2312" w:eastAsia="仿宋_GB2312" w:hAnsi="仿宋" w:cs="仿宋" w:hint="eastAsia"/>
          <w:sz w:val="28"/>
          <w:szCs w:val="28"/>
        </w:rPr>
        <w:t>年，共青团上海市嘉定区委员会邀请了清华大学、北京大学、北京师范大学、南开大学、厦门大学、哈尔滨工业大学、同济大学、西安交通大学、南京大学、西北工业大学、东北大学、武汉大学等</w:t>
      </w:r>
      <w:r>
        <w:rPr>
          <w:rFonts w:ascii="仿宋_GB2312" w:eastAsia="仿宋_GB2312" w:hAnsi="仿宋" w:cs="仿宋"/>
          <w:sz w:val="28"/>
          <w:szCs w:val="28"/>
        </w:rPr>
        <w:t>12</w:t>
      </w:r>
      <w:r>
        <w:rPr>
          <w:rFonts w:ascii="仿宋_GB2312" w:eastAsia="仿宋_GB2312" w:hAnsi="仿宋" w:cs="仿宋" w:hint="eastAsia"/>
          <w:sz w:val="28"/>
          <w:szCs w:val="28"/>
        </w:rPr>
        <w:t>所全国</w:t>
      </w:r>
      <w:r>
        <w:rPr>
          <w:rFonts w:ascii="仿宋_GB2312" w:eastAsia="仿宋_GB2312" w:hAnsi="仿宋" w:cs="仿宋"/>
          <w:sz w:val="28"/>
          <w:szCs w:val="28"/>
        </w:rPr>
        <w:t>985</w:t>
      </w:r>
      <w:r>
        <w:rPr>
          <w:rFonts w:ascii="仿宋_GB2312" w:eastAsia="仿宋_GB2312" w:hAnsi="仿宋" w:cs="仿宋" w:hint="eastAsia"/>
          <w:sz w:val="28"/>
          <w:szCs w:val="28"/>
        </w:rPr>
        <w:t>高校的</w:t>
      </w:r>
      <w:r>
        <w:rPr>
          <w:rFonts w:ascii="仿宋_GB2312" w:eastAsia="仿宋_GB2312" w:hAnsi="宋体"/>
          <w:sz w:val="28"/>
          <w:szCs w:val="28"/>
        </w:rPr>
        <w:t>15</w:t>
      </w:r>
      <w:r>
        <w:rPr>
          <w:rFonts w:ascii="仿宋_GB2312" w:eastAsia="仿宋_GB2312" w:hAnsi="宋体" w:hint="eastAsia"/>
          <w:sz w:val="28"/>
          <w:szCs w:val="28"/>
        </w:rPr>
        <w:t>个社会实践团共计</w:t>
      </w:r>
      <w:r>
        <w:rPr>
          <w:rFonts w:ascii="仿宋_GB2312" w:eastAsia="仿宋_GB2312" w:hAnsi="宋体"/>
          <w:sz w:val="28"/>
          <w:szCs w:val="28"/>
        </w:rPr>
        <w:t>121</w:t>
      </w:r>
      <w:r>
        <w:rPr>
          <w:rFonts w:ascii="仿宋_GB2312" w:eastAsia="仿宋_GB2312" w:hAnsi="宋体" w:hint="eastAsia"/>
          <w:sz w:val="28"/>
          <w:szCs w:val="28"/>
        </w:rPr>
        <w:t>名优秀大学生来到嘉定参加暑期社会实践，</w:t>
      </w:r>
      <w:r>
        <w:rPr>
          <w:rFonts w:ascii="仿宋_GB2312" w:eastAsia="仿宋_GB2312" w:hAnsi="仿宋" w:cs="仿宋" w:hint="eastAsia"/>
          <w:sz w:val="28"/>
          <w:szCs w:val="28"/>
        </w:rPr>
        <w:t>活动取得了较好成效。鉴于此，嘉定团区委将联合区委组织部、区人社局于</w:t>
      </w:r>
      <w:r>
        <w:rPr>
          <w:rFonts w:ascii="仿宋_GB2312" w:eastAsia="仿宋_GB2312" w:hAnsi="仿宋" w:cs="仿宋"/>
          <w:sz w:val="28"/>
          <w:szCs w:val="28"/>
        </w:rPr>
        <w:t>2016</w:t>
      </w:r>
      <w:r>
        <w:rPr>
          <w:rFonts w:ascii="仿宋_GB2312" w:eastAsia="仿宋_GB2312" w:hAnsi="仿宋" w:cs="仿宋" w:hint="eastAsia"/>
          <w:sz w:val="28"/>
          <w:szCs w:val="28"/>
        </w:rPr>
        <w:t>年</w:t>
      </w:r>
      <w:r>
        <w:rPr>
          <w:rFonts w:ascii="仿宋_GB2312" w:eastAsia="仿宋_GB2312" w:hAnsi="仿宋" w:cs="仿宋"/>
          <w:sz w:val="28"/>
          <w:szCs w:val="28"/>
        </w:rPr>
        <w:t>7</w:t>
      </w:r>
      <w:r>
        <w:rPr>
          <w:rFonts w:ascii="仿宋_GB2312" w:eastAsia="仿宋_GB2312" w:hAnsi="仿宋" w:cs="仿宋" w:hint="eastAsia"/>
          <w:sz w:val="28"/>
          <w:szCs w:val="28"/>
        </w:rPr>
        <w:t>月中旬</w:t>
      </w:r>
      <w:r>
        <w:rPr>
          <w:rFonts w:ascii="仿宋_GB2312" w:eastAsia="仿宋_GB2312" w:hAnsi="仿宋" w:cs="仿宋"/>
          <w:sz w:val="28"/>
          <w:szCs w:val="28"/>
        </w:rPr>
        <w:t>-8</w:t>
      </w:r>
      <w:r>
        <w:rPr>
          <w:rFonts w:ascii="仿宋_GB2312" w:eastAsia="仿宋_GB2312" w:hAnsi="仿宋" w:cs="仿宋" w:hint="eastAsia"/>
          <w:sz w:val="28"/>
          <w:szCs w:val="28"/>
        </w:rPr>
        <w:t>月下旬继续开展全国</w:t>
      </w:r>
      <w:r>
        <w:rPr>
          <w:rFonts w:ascii="仿宋_GB2312" w:eastAsia="仿宋_GB2312" w:hAnsi="仿宋" w:cs="仿宋"/>
          <w:sz w:val="28"/>
          <w:szCs w:val="28"/>
        </w:rPr>
        <w:t>985</w:t>
      </w:r>
      <w:r>
        <w:rPr>
          <w:rFonts w:ascii="仿宋_GB2312" w:eastAsia="仿宋_GB2312" w:hAnsi="仿宋" w:cs="仿宋" w:hint="eastAsia"/>
          <w:sz w:val="28"/>
          <w:szCs w:val="28"/>
        </w:rPr>
        <w:t>高校大学生赴嘉定暑期社会实践活动。本活动旨在鼓励大学生积极参加社会实践活动、科技创新活动、专业拓展活动、文明志愿活动，了解嘉定新城经济、社会发展，让大学生经受锻炼、提高能力，同时也为大学生毕业后的就业创造条件、提供机遇。</w:t>
      </w:r>
    </w:p>
    <w:p w:rsidR="00C6770D" w:rsidRDefault="00C6770D" w:rsidP="0081544D">
      <w:pPr>
        <w:spacing w:line="480" w:lineRule="exact"/>
        <w:ind w:firstLineChars="200" w:firstLine="31680"/>
        <w:rPr>
          <w:rFonts w:ascii="仿宋_GB2312" w:eastAsia="仿宋_GB2312" w:hAnsi="仿宋" w:cs="仿宋"/>
          <w:sz w:val="28"/>
          <w:szCs w:val="28"/>
        </w:rPr>
      </w:pPr>
      <w:r>
        <w:rPr>
          <w:rFonts w:ascii="仿宋_GB2312" w:eastAsia="仿宋_GB2312" w:hAnsi="仿宋" w:cs="仿宋" w:hint="eastAsia"/>
          <w:sz w:val="28"/>
          <w:szCs w:val="28"/>
        </w:rPr>
        <w:t>为促进</w:t>
      </w:r>
      <w:r>
        <w:rPr>
          <w:rFonts w:ascii="仿宋_GB2312" w:eastAsia="仿宋_GB2312" w:hAnsi="仿宋" w:cs="仿宋"/>
          <w:sz w:val="28"/>
          <w:szCs w:val="28"/>
        </w:rPr>
        <w:t>985</w:t>
      </w:r>
      <w:r>
        <w:rPr>
          <w:rFonts w:ascii="仿宋_GB2312" w:eastAsia="仿宋_GB2312" w:hAnsi="仿宋" w:cs="仿宋" w:hint="eastAsia"/>
          <w:sz w:val="28"/>
          <w:szCs w:val="28"/>
        </w:rPr>
        <w:t>高校暑期社会实践团与嘉定各科研院所、企事业单位无缝衔接，团区委已于</w:t>
      </w:r>
      <w:r>
        <w:rPr>
          <w:rFonts w:ascii="仿宋_GB2312" w:eastAsia="仿宋_GB2312" w:hAnsi="仿宋" w:cs="仿宋"/>
          <w:sz w:val="28"/>
          <w:szCs w:val="28"/>
        </w:rPr>
        <w:t>2014</w:t>
      </w:r>
      <w:r>
        <w:rPr>
          <w:rFonts w:ascii="仿宋_GB2312" w:eastAsia="仿宋_GB2312" w:hAnsi="仿宋" w:cs="仿宋" w:hint="eastAsia"/>
          <w:sz w:val="28"/>
          <w:szCs w:val="28"/>
        </w:rPr>
        <w:t>年与</w:t>
      </w:r>
      <w:r>
        <w:rPr>
          <w:rFonts w:ascii="仿宋_GB2312" w:eastAsia="仿宋_GB2312" w:hAnsi="仿宋_GB2312" w:cs="仿宋_GB2312" w:hint="eastAsia"/>
          <w:sz w:val="28"/>
          <w:szCs w:val="28"/>
        </w:rPr>
        <w:t>北京大学、清华大学、复旦大学、上海交通大学等</w:t>
      </w:r>
      <w:r>
        <w:rPr>
          <w:rFonts w:ascii="仿宋_GB2312" w:eastAsia="仿宋_GB2312" w:hAnsi="仿宋_GB2312" w:cs="仿宋_GB2312"/>
          <w:sz w:val="28"/>
          <w:szCs w:val="28"/>
        </w:rPr>
        <w:t>12</w:t>
      </w:r>
      <w:r>
        <w:rPr>
          <w:rFonts w:ascii="仿宋_GB2312" w:eastAsia="仿宋_GB2312" w:hAnsi="仿宋_GB2312" w:cs="仿宋_GB2312" w:hint="eastAsia"/>
          <w:sz w:val="28"/>
          <w:szCs w:val="28"/>
        </w:rPr>
        <w:t>所</w:t>
      </w:r>
      <w:r>
        <w:rPr>
          <w:rFonts w:ascii="仿宋_GB2312" w:eastAsia="仿宋_GB2312" w:hAnsi="仿宋_GB2312" w:cs="仿宋_GB2312"/>
          <w:sz w:val="28"/>
          <w:szCs w:val="28"/>
        </w:rPr>
        <w:t>985</w:t>
      </w:r>
      <w:r>
        <w:rPr>
          <w:rFonts w:ascii="仿宋_GB2312" w:eastAsia="仿宋_GB2312" w:hAnsi="仿宋_GB2312" w:cs="仿宋_GB2312" w:hint="eastAsia"/>
          <w:sz w:val="28"/>
          <w:szCs w:val="28"/>
        </w:rPr>
        <w:t>高校大学生嘉定社会实践基地</w:t>
      </w:r>
      <w:r>
        <w:rPr>
          <w:rFonts w:ascii="仿宋_GB2312" w:eastAsia="仿宋_GB2312" w:hAnsi="仿宋" w:cs="仿宋" w:hint="eastAsia"/>
          <w:sz w:val="28"/>
          <w:szCs w:val="28"/>
        </w:rPr>
        <w:t>，希望能充分利用合作平台，夯实合作基础，现向贵校招募大学生实践团（硕士团、博士团均可），恳请大力支持。嘉定团区委将根据实践团人数、实践地点、实践时间给予一定补助。</w:t>
      </w:r>
    </w:p>
    <w:p w:rsidR="00C6770D" w:rsidRPr="0081544D" w:rsidRDefault="00C6770D" w:rsidP="0081544D">
      <w:pPr>
        <w:spacing w:line="480" w:lineRule="exact"/>
        <w:ind w:firstLineChars="200" w:firstLine="31680"/>
        <w:rPr>
          <w:rFonts w:ascii="仿宋_GB2312" w:eastAsia="仿宋_GB2312" w:hAnsi="仿宋" w:cs="仿宋"/>
          <w:sz w:val="28"/>
          <w:szCs w:val="28"/>
        </w:rPr>
      </w:pPr>
      <w:r>
        <w:rPr>
          <w:rFonts w:ascii="仿宋_GB2312" w:eastAsia="仿宋_GB2312" w:hAnsi="仿宋" w:cs="仿宋" w:hint="eastAsia"/>
          <w:sz w:val="28"/>
          <w:szCs w:val="28"/>
        </w:rPr>
        <w:t>本次社会实践有两种调研选择，一是由主办方拟定调研方向，可选一：青年社会组织如何参与社会治理创新；可选二：在上海建设具有全球影响力的科技创新中心过程中，嘉定顺势而为，提出“全面对接参与上海建设具有全球影响力的科技创新中心，全力打造嘉定自主创新产业化引领区，建设宜业宜居的现代化科技城”的目标，因此，希望能有科技创新或初期创业的社会实践团能来嘉定做相关调查研究，我们能为学生团队提供嘉定孵化、嘉定育成中心等孵化器的对接。如不选择以上课题，大学生可自行申报课题，并统一制作策划书。</w:t>
      </w:r>
    </w:p>
    <w:p w:rsidR="00C6770D" w:rsidRDefault="00C6770D" w:rsidP="00C94DC5">
      <w:pPr>
        <w:snapToGrid w:val="0"/>
        <w:spacing w:line="480" w:lineRule="exact"/>
        <w:rPr>
          <w:rFonts w:ascii="仿宋_GB2312" w:eastAsia="仿宋_GB2312" w:hAnsi="仿宋" w:cs="仿宋"/>
          <w:spacing w:val="-12"/>
          <w:sz w:val="28"/>
          <w:szCs w:val="28"/>
        </w:rPr>
      </w:pPr>
      <w:r>
        <w:rPr>
          <w:rFonts w:ascii="仿宋_GB2312" w:eastAsia="仿宋_GB2312" w:hAnsi="仿宋" w:cs="仿宋" w:hint="eastAsia"/>
          <w:spacing w:val="-12"/>
          <w:sz w:val="28"/>
          <w:szCs w:val="28"/>
        </w:rPr>
        <w:t>附件</w:t>
      </w:r>
      <w:r>
        <w:rPr>
          <w:rFonts w:ascii="仿宋_GB2312" w:eastAsia="仿宋_GB2312" w:hAnsi="仿宋" w:cs="仿宋"/>
          <w:spacing w:val="-12"/>
          <w:sz w:val="28"/>
          <w:szCs w:val="28"/>
        </w:rPr>
        <w:t>1</w:t>
      </w:r>
      <w:r>
        <w:rPr>
          <w:rFonts w:ascii="仿宋_GB2312" w:eastAsia="仿宋_GB2312" w:hAnsi="仿宋" w:cs="仿宋" w:hint="eastAsia"/>
          <w:spacing w:val="-12"/>
          <w:sz w:val="28"/>
          <w:szCs w:val="28"/>
        </w:rPr>
        <w:t>：</w:t>
      </w:r>
      <w:r>
        <w:rPr>
          <w:rFonts w:ascii="仿宋_GB2312" w:eastAsia="仿宋_GB2312" w:hAnsi="仿宋" w:cs="仿宋"/>
          <w:spacing w:val="-12"/>
          <w:sz w:val="28"/>
          <w:szCs w:val="28"/>
        </w:rPr>
        <w:t>2016</w:t>
      </w:r>
      <w:r>
        <w:rPr>
          <w:rFonts w:ascii="仿宋_GB2312" w:eastAsia="仿宋_GB2312" w:hAnsi="仿宋" w:cs="仿宋" w:hint="eastAsia"/>
          <w:spacing w:val="-12"/>
          <w:sz w:val="28"/>
          <w:szCs w:val="28"/>
        </w:rPr>
        <w:t>年全国</w:t>
      </w:r>
      <w:r>
        <w:rPr>
          <w:rFonts w:ascii="仿宋_GB2312" w:eastAsia="仿宋_GB2312" w:hAnsi="仿宋" w:cs="仿宋"/>
          <w:spacing w:val="-12"/>
          <w:sz w:val="28"/>
          <w:szCs w:val="28"/>
        </w:rPr>
        <w:t>985</w:t>
      </w:r>
      <w:r>
        <w:rPr>
          <w:rFonts w:ascii="仿宋_GB2312" w:eastAsia="仿宋_GB2312" w:hAnsi="仿宋" w:cs="仿宋" w:hint="eastAsia"/>
          <w:spacing w:val="-12"/>
          <w:sz w:val="28"/>
          <w:szCs w:val="28"/>
        </w:rPr>
        <w:t>高校大学生赴嘉定暑期社会实践报名表</w:t>
      </w:r>
    </w:p>
    <w:p w:rsidR="00C6770D" w:rsidRDefault="00C6770D" w:rsidP="00C94DC5">
      <w:pPr>
        <w:snapToGrid w:val="0"/>
        <w:spacing w:line="480" w:lineRule="exact"/>
        <w:rPr>
          <w:rFonts w:ascii="仿宋_GB2312" w:eastAsia="仿宋_GB2312" w:hAnsi="仿宋" w:cs="仿宋"/>
          <w:spacing w:val="-12"/>
          <w:sz w:val="28"/>
          <w:szCs w:val="28"/>
        </w:rPr>
      </w:pPr>
      <w:r>
        <w:rPr>
          <w:rFonts w:ascii="仿宋_GB2312" w:eastAsia="仿宋_GB2312" w:hAnsi="仿宋" w:cs="仿宋" w:hint="eastAsia"/>
          <w:spacing w:val="-12"/>
          <w:sz w:val="28"/>
          <w:szCs w:val="28"/>
        </w:rPr>
        <w:t>附件</w:t>
      </w:r>
      <w:r>
        <w:rPr>
          <w:rFonts w:ascii="仿宋_GB2312" w:eastAsia="仿宋_GB2312" w:hAnsi="仿宋" w:cs="仿宋"/>
          <w:spacing w:val="-12"/>
          <w:sz w:val="28"/>
          <w:szCs w:val="28"/>
        </w:rPr>
        <w:t>2</w:t>
      </w:r>
      <w:r>
        <w:rPr>
          <w:rFonts w:ascii="仿宋_GB2312" w:eastAsia="仿宋_GB2312" w:hAnsi="仿宋" w:cs="仿宋" w:hint="eastAsia"/>
          <w:spacing w:val="-12"/>
          <w:sz w:val="28"/>
          <w:szCs w:val="28"/>
        </w:rPr>
        <w:t>：</w:t>
      </w:r>
      <w:r>
        <w:rPr>
          <w:rFonts w:ascii="仿宋_GB2312" w:eastAsia="仿宋_GB2312" w:hAnsi="仿宋" w:cs="仿宋"/>
          <w:spacing w:val="-12"/>
          <w:sz w:val="28"/>
          <w:szCs w:val="28"/>
        </w:rPr>
        <w:t>2016</w:t>
      </w:r>
      <w:r>
        <w:rPr>
          <w:rFonts w:ascii="仿宋_GB2312" w:eastAsia="仿宋_GB2312" w:hAnsi="仿宋" w:cs="仿宋" w:hint="eastAsia"/>
          <w:spacing w:val="-12"/>
          <w:sz w:val="28"/>
          <w:szCs w:val="28"/>
        </w:rPr>
        <w:t>年全国</w:t>
      </w:r>
      <w:r>
        <w:rPr>
          <w:rFonts w:ascii="仿宋_GB2312" w:eastAsia="仿宋_GB2312" w:hAnsi="仿宋" w:cs="仿宋"/>
          <w:spacing w:val="-12"/>
          <w:sz w:val="28"/>
          <w:szCs w:val="28"/>
        </w:rPr>
        <w:t>985</w:t>
      </w:r>
      <w:r>
        <w:rPr>
          <w:rFonts w:ascii="仿宋_GB2312" w:eastAsia="仿宋_GB2312" w:hAnsi="仿宋" w:cs="仿宋" w:hint="eastAsia"/>
          <w:spacing w:val="-12"/>
          <w:sz w:val="28"/>
          <w:szCs w:val="28"/>
        </w:rPr>
        <w:t>高校大学生赴嘉定暑期社会实践汇总表</w:t>
      </w:r>
    </w:p>
    <w:p w:rsidR="00C6770D" w:rsidRDefault="00C6770D" w:rsidP="00C94DC5">
      <w:pPr>
        <w:spacing w:line="480" w:lineRule="exact"/>
        <w:rPr>
          <w:rFonts w:ascii="仿宋_GB2312" w:eastAsia="仿宋_GB2312" w:hAnsi="仿宋" w:cs="仿宋"/>
          <w:spacing w:val="-12"/>
          <w:sz w:val="28"/>
          <w:szCs w:val="28"/>
        </w:rPr>
      </w:pPr>
      <w:r>
        <w:rPr>
          <w:rFonts w:ascii="仿宋_GB2312" w:eastAsia="仿宋_GB2312" w:hAnsi="仿宋" w:cs="仿宋" w:hint="eastAsia"/>
          <w:spacing w:val="-12"/>
          <w:sz w:val="28"/>
          <w:szCs w:val="28"/>
        </w:rPr>
        <w:t>附件</w:t>
      </w:r>
      <w:r>
        <w:rPr>
          <w:rFonts w:ascii="仿宋_GB2312" w:eastAsia="仿宋_GB2312" w:hAnsi="仿宋" w:cs="仿宋"/>
          <w:spacing w:val="-12"/>
          <w:sz w:val="28"/>
          <w:szCs w:val="28"/>
        </w:rPr>
        <w:t>3</w:t>
      </w:r>
      <w:r>
        <w:rPr>
          <w:rFonts w:ascii="仿宋_GB2312" w:eastAsia="仿宋_GB2312" w:hAnsi="仿宋" w:cs="仿宋" w:hint="eastAsia"/>
          <w:spacing w:val="-12"/>
          <w:sz w:val="28"/>
          <w:szCs w:val="28"/>
        </w:rPr>
        <w:t>：</w:t>
      </w:r>
      <w:r>
        <w:rPr>
          <w:rFonts w:ascii="仿宋_GB2312" w:eastAsia="仿宋_GB2312" w:hAnsi="仿宋" w:cs="仿宋"/>
          <w:spacing w:val="-12"/>
          <w:sz w:val="28"/>
          <w:szCs w:val="28"/>
        </w:rPr>
        <w:t>2016</w:t>
      </w:r>
      <w:r>
        <w:rPr>
          <w:rFonts w:ascii="仿宋_GB2312" w:eastAsia="仿宋_GB2312" w:hAnsi="仿宋" w:cs="仿宋" w:hint="eastAsia"/>
          <w:spacing w:val="-12"/>
          <w:sz w:val="28"/>
          <w:szCs w:val="28"/>
        </w:rPr>
        <w:t>年全国</w:t>
      </w:r>
      <w:r>
        <w:rPr>
          <w:rFonts w:ascii="仿宋_GB2312" w:eastAsia="仿宋_GB2312" w:hAnsi="仿宋" w:cs="仿宋"/>
          <w:spacing w:val="-12"/>
          <w:sz w:val="28"/>
          <w:szCs w:val="28"/>
        </w:rPr>
        <w:t>985</w:t>
      </w:r>
      <w:r>
        <w:rPr>
          <w:rFonts w:ascii="仿宋_GB2312" w:eastAsia="仿宋_GB2312" w:hAnsi="仿宋" w:cs="仿宋" w:hint="eastAsia"/>
          <w:spacing w:val="-12"/>
          <w:sz w:val="28"/>
          <w:szCs w:val="28"/>
        </w:rPr>
        <w:t>高校大学生暑期社会实践策划书</w:t>
      </w:r>
    </w:p>
    <w:p w:rsidR="00C6770D" w:rsidRDefault="00C6770D" w:rsidP="00C94DC5">
      <w:pPr>
        <w:snapToGrid w:val="0"/>
        <w:spacing w:line="480" w:lineRule="exact"/>
        <w:rPr>
          <w:rFonts w:ascii="仿宋_GB2312" w:eastAsia="仿宋_GB2312" w:hAnsi="仿宋" w:cs="仿宋"/>
          <w:spacing w:val="-12"/>
          <w:sz w:val="28"/>
          <w:szCs w:val="28"/>
        </w:rPr>
      </w:pPr>
      <w:r>
        <w:rPr>
          <w:rFonts w:ascii="仿宋_GB2312" w:eastAsia="仿宋_GB2312" w:hAnsi="仿宋" w:cs="仿宋" w:hint="eastAsia"/>
          <w:spacing w:val="-12"/>
          <w:sz w:val="28"/>
          <w:szCs w:val="28"/>
        </w:rPr>
        <w:t>附件</w:t>
      </w:r>
      <w:r>
        <w:rPr>
          <w:rFonts w:ascii="仿宋_GB2312" w:eastAsia="仿宋_GB2312" w:hAnsi="仿宋" w:cs="仿宋"/>
          <w:spacing w:val="-12"/>
          <w:sz w:val="28"/>
          <w:szCs w:val="28"/>
        </w:rPr>
        <w:t>4</w:t>
      </w:r>
      <w:r>
        <w:rPr>
          <w:rFonts w:ascii="仿宋_GB2312" w:eastAsia="仿宋_GB2312" w:hAnsi="仿宋" w:cs="仿宋" w:hint="eastAsia"/>
          <w:spacing w:val="-12"/>
          <w:sz w:val="28"/>
          <w:szCs w:val="28"/>
        </w:rPr>
        <w:t>：嘉定概述</w:t>
      </w:r>
    </w:p>
    <w:p w:rsidR="00C6770D" w:rsidRDefault="00C6770D" w:rsidP="00C94DC5">
      <w:pPr>
        <w:snapToGrid w:val="0"/>
        <w:spacing w:line="480" w:lineRule="exact"/>
        <w:rPr>
          <w:rFonts w:ascii="仿宋_GB2312" w:eastAsia="仿宋_GB2312" w:hAnsi="仿宋" w:cs="仿宋"/>
          <w:spacing w:val="-12"/>
          <w:sz w:val="28"/>
          <w:szCs w:val="28"/>
        </w:rPr>
      </w:pPr>
    </w:p>
    <w:p w:rsidR="00C6770D" w:rsidRDefault="00C6770D" w:rsidP="00C94DC5">
      <w:pPr>
        <w:snapToGrid w:val="0"/>
        <w:spacing w:line="480" w:lineRule="exact"/>
        <w:rPr>
          <w:rFonts w:ascii="仿宋_GB2312" w:eastAsia="仿宋_GB2312" w:hAnsi="仿宋" w:cs="仿宋"/>
          <w:spacing w:val="-12"/>
          <w:sz w:val="28"/>
          <w:szCs w:val="28"/>
        </w:rPr>
      </w:pPr>
    </w:p>
    <w:p w:rsidR="00C6770D" w:rsidRDefault="00C6770D" w:rsidP="00C94DC5">
      <w:pPr>
        <w:snapToGrid w:val="0"/>
        <w:spacing w:line="480" w:lineRule="exact"/>
        <w:rPr>
          <w:rFonts w:ascii="仿宋_GB2312" w:eastAsia="仿宋_GB2312" w:hAnsi="仿宋" w:cs="仿宋"/>
          <w:spacing w:val="-12"/>
          <w:sz w:val="28"/>
          <w:szCs w:val="28"/>
        </w:rPr>
      </w:pPr>
    </w:p>
    <w:p w:rsidR="00C6770D" w:rsidRDefault="00C6770D" w:rsidP="00C94DC5">
      <w:pPr>
        <w:snapToGrid w:val="0"/>
        <w:spacing w:line="480" w:lineRule="exact"/>
        <w:rPr>
          <w:rFonts w:ascii="仿宋_GB2312" w:eastAsia="仿宋_GB2312" w:hAnsi="仿宋" w:cs="仿宋"/>
          <w:spacing w:val="-12"/>
          <w:sz w:val="28"/>
          <w:szCs w:val="28"/>
        </w:rPr>
      </w:pPr>
    </w:p>
    <w:p w:rsidR="00C6770D" w:rsidRDefault="00C6770D" w:rsidP="00C94DC5">
      <w:pPr>
        <w:snapToGrid w:val="0"/>
        <w:spacing w:line="480" w:lineRule="exact"/>
        <w:rPr>
          <w:rFonts w:ascii="仿宋_GB2312" w:eastAsia="仿宋_GB2312" w:hAnsi="仿宋" w:cs="仿宋"/>
          <w:spacing w:val="-12"/>
          <w:sz w:val="28"/>
          <w:szCs w:val="28"/>
        </w:rPr>
      </w:pPr>
    </w:p>
    <w:p w:rsidR="00C6770D" w:rsidRDefault="00C6770D" w:rsidP="00C94DC5">
      <w:pPr>
        <w:snapToGrid w:val="0"/>
        <w:spacing w:line="480" w:lineRule="exact"/>
        <w:rPr>
          <w:rFonts w:ascii="仿宋_GB2312" w:eastAsia="仿宋_GB2312" w:hAnsi="仿宋" w:cs="仿宋"/>
          <w:spacing w:val="-12"/>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cs="仿宋"/>
          <w:sz w:val="28"/>
          <w:szCs w:val="28"/>
        </w:rPr>
      </w:pPr>
    </w:p>
    <w:p w:rsidR="00C6770D" w:rsidRDefault="00C6770D" w:rsidP="0092746D">
      <w:pPr>
        <w:spacing w:afterLines="50" w:line="520" w:lineRule="exact"/>
        <w:rPr>
          <w:rFonts w:ascii="仿宋_GB2312" w:eastAsia="仿宋_GB2312" w:hAnsi="仿宋"/>
          <w:sz w:val="18"/>
          <w:szCs w:val="18"/>
        </w:rPr>
      </w:pPr>
      <w:r>
        <w:rPr>
          <w:rFonts w:ascii="仿宋_GB2312" w:eastAsia="仿宋_GB2312" w:hAnsi="仿宋" w:cs="仿宋" w:hint="eastAsia"/>
          <w:sz w:val="28"/>
          <w:szCs w:val="28"/>
        </w:rPr>
        <w:t>附件</w:t>
      </w:r>
      <w:r>
        <w:rPr>
          <w:rFonts w:ascii="仿宋_GB2312" w:eastAsia="仿宋_GB2312" w:hAnsi="仿宋" w:cs="仿宋"/>
          <w:sz w:val="28"/>
          <w:szCs w:val="28"/>
        </w:rPr>
        <w:t>1</w:t>
      </w:r>
    </w:p>
    <w:p w:rsidR="00C6770D" w:rsidRDefault="00C6770D" w:rsidP="00C94DC5">
      <w:pPr>
        <w:snapToGrid w:val="0"/>
        <w:spacing w:line="520" w:lineRule="exact"/>
        <w:rPr>
          <w:rFonts w:ascii="黑体" w:eastAsia="黑体" w:hAnsi="黑体"/>
          <w:sz w:val="36"/>
          <w:szCs w:val="36"/>
        </w:rPr>
      </w:pPr>
      <w:r>
        <w:rPr>
          <w:rFonts w:ascii="黑体" w:eastAsia="黑体" w:hAnsi="黑体" w:cs="黑体"/>
          <w:sz w:val="36"/>
          <w:szCs w:val="36"/>
        </w:rPr>
        <w:t>2016</w:t>
      </w:r>
      <w:r>
        <w:rPr>
          <w:rFonts w:ascii="黑体" w:eastAsia="黑体" w:hAnsi="黑体" w:cs="黑体" w:hint="eastAsia"/>
          <w:sz w:val="36"/>
          <w:szCs w:val="36"/>
        </w:rPr>
        <w:t>年全国</w:t>
      </w:r>
      <w:r>
        <w:rPr>
          <w:rFonts w:ascii="黑体" w:eastAsia="黑体" w:hAnsi="黑体" w:cs="黑体"/>
          <w:sz w:val="36"/>
          <w:szCs w:val="36"/>
        </w:rPr>
        <w:t>985</w:t>
      </w:r>
      <w:r>
        <w:rPr>
          <w:rFonts w:ascii="黑体" w:eastAsia="黑体" w:hAnsi="黑体" w:cs="黑体" w:hint="eastAsia"/>
          <w:sz w:val="36"/>
          <w:szCs w:val="36"/>
        </w:rPr>
        <w:t>高校大学生赴嘉定暑期社会实践报名表</w:t>
      </w:r>
    </w:p>
    <w:p w:rsidR="00C6770D" w:rsidRDefault="00C6770D" w:rsidP="00C94DC5">
      <w:pPr>
        <w:spacing w:line="520" w:lineRule="exact"/>
        <w:jc w:val="center"/>
        <w:rPr>
          <w:rFonts w:ascii="仿宋" w:eastAsia="仿宋" w:hAnsi="仿宋"/>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7"/>
        <w:gridCol w:w="1366"/>
        <w:gridCol w:w="630"/>
        <w:gridCol w:w="1050"/>
        <w:gridCol w:w="1155"/>
        <w:gridCol w:w="1056"/>
        <w:gridCol w:w="624"/>
        <w:gridCol w:w="1916"/>
      </w:tblGrid>
      <w:tr w:rsidR="00C6770D" w:rsidTr="003F60F3">
        <w:trPr>
          <w:cantSplit/>
          <w:trHeight w:val="720"/>
        </w:trPr>
        <w:tc>
          <w:tcPr>
            <w:tcW w:w="1367"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姓</w:t>
            </w:r>
            <w:r>
              <w:rPr>
                <w:rFonts w:ascii="仿宋_GB2312" w:eastAsia="仿宋_GB2312" w:hAnsi="仿宋" w:cs="仿宋"/>
                <w:sz w:val="28"/>
                <w:szCs w:val="28"/>
              </w:rPr>
              <w:t xml:space="preserve"> </w:t>
            </w:r>
            <w:r>
              <w:rPr>
                <w:rFonts w:ascii="仿宋_GB2312" w:eastAsia="仿宋_GB2312" w:hAnsi="仿宋" w:cs="仿宋" w:hint="eastAsia"/>
                <w:sz w:val="28"/>
                <w:szCs w:val="28"/>
              </w:rPr>
              <w:t>名</w:t>
            </w:r>
          </w:p>
        </w:tc>
        <w:tc>
          <w:tcPr>
            <w:tcW w:w="1366" w:type="dxa"/>
            <w:vAlign w:val="center"/>
          </w:tcPr>
          <w:p w:rsidR="00C6770D" w:rsidRDefault="00C6770D" w:rsidP="003F60F3">
            <w:pPr>
              <w:adjustRightInd w:val="0"/>
              <w:snapToGrid w:val="0"/>
              <w:jc w:val="center"/>
              <w:rPr>
                <w:rFonts w:ascii="仿宋_GB2312" w:eastAsia="仿宋_GB2312" w:hAnsi="仿宋"/>
                <w:sz w:val="28"/>
                <w:szCs w:val="28"/>
              </w:rPr>
            </w:pPr>
          </w:p>
        </w:tc>
        <w:tc>
          <w:tcPr>
            <w:tcW w:w="630"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性</w:t>
            </w:r>
            <w:r>
              <w:rPr>
                <w:rFonts w:ascii="仿宋_GB2312" w:eastAsia="仿宋_GB2312" w:hAnsi="仿宋" w:cs="仿宋"/>
                <w:sz w:val="28"/>
                <w:szCs w:val="28"/>
              </w:rPr>
              <w:t xml:space="preserve"> </w:t>
            </w:r>
            <w:r>
              <w:rPr>
                <w:rFonts w:ascii="仿宋_GB2312" w:eastAsia="仿宋_GB2312" w:hAnsi="仿宋" w:cs="仿宋" w:hint="eastAsia"/>
                <w:sz w:val="28"/>
                <w:szCs w:val="28"/>
              </w:rPr>
              <w:t>别</w:t>
            </w:r>
          </w:p>
        </w:tc>
        <w:tc>
          <w:tcPr>
            <w:tcW w:w="1050" w:type="dxa"/>
            <w:vAlign w:val="center"/>
          </w:tcPr>
          <w:p w:rsidR="00C6770D" w:rsidRDefault="00C6770D" w:rsidP="003F60F3">
            <w:pPr>
              <w:adjustRightInd w:val="0"/>
              <w:snapToGrid w:val="0"/>
              <w:jc w:val="center"/>
              <w:rPr>
                <w:rFonts w:ascii="仿宋_GB2312" w:eastAsia="仿宋_GB2312" w:hAnsi="仿宋"/>
                <w:sz w:val="28"/>
                <w:szCs w:val="28"/>
              </w:rPr>
            </w:pPr>
          </w:p>
        </w:tc>
        <w:tc>
          <w:tcPr>
            <w:tcW w:w="1155" w:type="dxa"/>
            <w:vAlign w:val="center"/>
          </w:tcPr>
          <w:p w:rsidR="00C6770D" w:rsidRDefault="00C6770D" w:rsidP="003F60F3">
            <w:pPr>
              <w:adjustRightInd w:val="0"/>
              <w:snapToGrid w:val="0"/>
              <w:jc w:val="center"/>
              <w:rPr>
                <w:rFonts w:ascii="仿宋_GB2312" w:eastAsia="仿宋_GB2312" w:hAnsi="仿宋"/>
                <w:spacing w:val="-12"/>
                <w:sz w:val="28"/>
                <w:szCs w:val="28"/>
              </w:rPr>
            </w:pPr>
            <w:r>
              <w:rPr>
                <w:rFonts w:ascii="仿宋_GB2312" w:eastAsia="仿宋_GB2312" w:hAnsi="仿宋" w:cs="仿宋" w:hint="eastAsia"/>
                <w:spacing w:val="-12"/>
                <w:sz w:val="28"/>
                <w:szCs w:val="28"/>
              </w:rPr>
              <w:t>出</w:t>
            </w:r>
            <w:r>
              <w:rPr>
                <w:rFonts w:ascii="仿宋_GB2312" w:eastAsia="仿宋_GB2312" w:hAnsi="仿宋" w:cs="仿宋"/>
                <w:spacing w:val="-12"/>
                <w:sz w:val="28"/>
                <w:szCs w:val="28"/>
              </w:rPr>
              <w:t xml:space="preserve"> </w:t>
            </w:r>
            <w:r>
              <w:rPr>
                <w:rFonts w:ascii="仿宋_GB2312" w:eastAsia="仿宋_GB2312" w:hAnsi="仿宋" w:cs="仿宋" w:hint="eastAsia"/>
                <w:spacing w:val="-12"/>
                <w:sz w:val="28"/>
                <w:szCs w:val="28"/>
              </w:rPr>
              <w:t>生</w:t>
            </w:r>
          </w:p>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pacing w:val="-12"/>
                <w:sz w:val="28"/>
                <w:szCs w:val="28"/>
              </w:rPr>
              <w:t>年</w:t>
            </w:r>
            <w:r>
              <w:rPr>
                <w:rFonts w:ascii="仿宋_GB2312" w:eastAsia="仿宋_GB2312" w:hAnsi="仿宋" w:cs="仿宋"/>
                <w:spacing w:val="-12"/>
                <w:sz w:val="28"/>
                <w:szCs w:val="28"/>
              </w:rPr>
              <w:t xml:space="preserve"> </w:t>
            </w:r>
            <w:r>
              <w:rPr>
                <w:rFonts w:ascii="仿宋_GB2312" w:eastAsia="仿宋_GB2312" w:hAnsi="仿宋" w:cs="仿宋" w:hint="eastAsia"/>
                <w:spacing w:val="-12"/>
                <w:sz w:val="28"/>
                <w:szCs w:val="28"/>
              </w:rPr>
              <w:t>月</w:t>
            </w:r>
          </w:p>
        </w:tc>
        <w:tc>
          <w:tcPr>
            <w:tcW w:w="1680" w:type="dxa"/>
            <w:gridSpan w:val="2"/>
            <w:vAlign w:val="center"/>
          </w:tcPr>
          <w:p w:rsidR="00C6770D" w:rsidRDefault="00C6770D" w:rsidP="003F60F3">
            <w:pPr>
              <w:adjustRightInd w:val="0"/>
              <w:snapToGrid w:val="0"/>
              <w:jc w:val="center"/>
              <w:rPr>
                <w:rFonts w:ascii="仿宋_GB2312" w:eastAsia="仿宋_GB2312" w:hAnsi="仿宋"/>
                <w:sz w:val="28"/>
                <w:szCs w:val="28"/>
              </w:rPr>
            </w:pPr>
          </w:p>
        </w:tc>
        <w:tc>
          <w:tcPr>
            <w:tcW w:w="1916" w:type="dxa"/>
            <w:vMerge w:val="restart"/>
            <w:vAlign w:val="center"/>
          </w:tcPr>
          <w:p w:rsidR="00C6770D" w:rsidRDefault="00C6770D" w:rsidP="003F60F3">
            <w:pPr>
              <w:jc w:val="center"/>
              <w:rPr>
                <w:rFonts w:ascii="仿宋_GB2312" w:eastAsia="仿宋_GB2312" w:hAnsi="仿宋"/>
                <w:sz w:val="28"/>
                <w:szCs w:val="28"/>
              </w:rPr>
            </w:pPr>
            <w:r>
              <w:rPr>
                <w:rFonts w:ascii="仿宋_GB2312" w:eastAsia="仿宋_GB2312" w:hAnsi="仿宋" w:cs="仿宋" w:hint="eastAsia"/>
                <w:sz w:val="28"/>
                <w:szCs w:val="28"/>
              </w:rPr>
              <w:t>免冠彩照</w:t>
            </w:r>
          </w:p>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sz w:val="28"/>
                <w:szCs w:val="28"/>
              </w:rPr>
              <w:t>(1</w:t>
            </w:r>
            <w:r>
              <w:rPr>
                <w:rFonts w:ascii="仿宋_GB2312" w:eastAsia="仿宋_GB2312" w:hAnsi="仿宋" w:cs="仿宋" w:hint="eastAsia"/>
                <w:sz w:val="28"/>
                <w:szCs w:val="28"/>
              </w:rPr>
              <w:t>寸</w:t>
            </w:r>
            <w:r>
              <w:rPr>
                <w:rFonts w:ascii="仿宋_GB2312" w:eastAsia="仿宋_GB2312" w:hAnsi="仿宋" w:cs="仿宋"/>
                <w:sz w:val="28"/>
                <w:szCs w:val="28"/>
              </w:rPr>
              <w:t>)</w:t>
            </w:r>
          </w:p>
        </w:tc>
      </w:tr>
      <w:tr w:rsidR="00C6770D" w:rsidTr="003F60F3">
        <w:trPr>
          <w:cantSplit/>
          <w:trHeight w:val="720"/>
        </w:trPr>
        <w:tc>
          <w:tcPr>
            <w:tcW w:w="1367"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民</w:t>
            </w:r>
            <w:r>
              <w:rPr>
                <w:rFonts w:ascii="仿宋_GB2312" w:eastAsia="仿宋_GB2312" w:hAnsi="仿宋" w:cs="仿宋"/>
                <w:sz w:val="28"/>
                <w:szCs w:val="28"/>
              </w:rPr>
              <w:t xml:space="preserve"> </w:t>
            </w:r>
            <w:r>
              <w:rPr>
                <w:rFonts w:ascii="仿宋_GB2312" w:eastAsia="仿宋_GB2312" w:hAnsi="仿宋" w:cs="仿宋" w:hint="eastAsia"/>
                <w:sz w:val="28"/>
                <w:szCs w:val="28"/>
              </w:rPr>
              <w:t>族</w:t>
            </w:r>
          </w:p>
        </w:tc>
        <w:tc>
          <w:tcPr>
            <w:tcW w:w="1366" w:type="dxa"/>
            <w:vAlign w:val="center"/>
          </w:tcPr>
          <w:p w:rsidR="00C6770D" w:rsidRDefault="00C6770D" w:rsidP="003F60F3">
            <w:pPr>
              <w:adjustRightInd w:val="0"/>
              <w:snapToGrid w:val="0"/>
              <w:rPr>
                <w:rFonts w:ascii="仿宋_GB2312" w:eastAsia="仿宋_GB2312" w:hAnsi="仿宋"/>
                <w:sz w:val="28"/>
                <w:szCs w:val="28"/>
              </w:rPr>
            </w:pPr>
          </w:p>
        </w:tc>
        <w:tc>
          <w:tcPr>
            <w:tcW w:w="630"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籍</w:t>
            </w:r>
            <w:r>
              <w:rPr>
                <w:rFonts w:ascii="仿宋_GB2312" w:eastAsia="仿宋_GB2312" w:hAnsi="仿宋" w:cs="仿宋"/>
                <w:sz w:val="28"/>
                <w:szCs w:val="28"/>
              </w:rPr>
              <w:t xml:space="preserve"> </w:t>
            </w:r>
            <w:r>
              <w:rPr>
                <w:rFonts w:ascii="仿宋_GB2312" w:eastAsia="仿宋_GB2312" w:hAnsi="仿宋" w:cs="仿宋" w:hint="eastAsia"/>
                <w:sz w:val="28"/>
                <w:szCs w:val="28"/>
              </w:rPr>
              <w:t>贯</w:t>
            </w:r>
          </w:p>
        </w:tc>
        <w:tc>
          <w:tcPr>
            <w:tcW w:w="1050" w:type="dxa"/>
            <w:vAlign w:val="center"/>
          </w:tcPr>
          <w:p w:rsidR="00C6770D" w:rsidRDefault="00C6770D" w:rsidP="003F60F3">
            <w:pPr>
              <w:adjustRightInd w:val="0"/>
              <w:snapToGrid w:val="0"/>
              <w:rPr>
                <w:rFonts w:ascii="仿宋_GB2312" w:eastAsia="仿宋_GB2312" w:hAnsi="仿宋"/>
                <w:sz w:val="28"/>
                <w:szCs w:val="28"/>
              </w:rPr>
            </w:pPr>
          </w:p>
        </w:tc>
        <w:tc>
          <w:tcPr>
            <w:tcW w:w="1155" w:type="dxa"/>
            <w:vAlign w:val="center"/>
          </w:tcPr>
          <w:p w:rsidR="00C6770D" w:rsidRDefault="00C6770D" w:rsidP="00C6770D">
            <w:pPr>
              <w:adjustRightInd w:val="0"/>
              <w:snapToGrid w:val="0"/>
              <w:ind w:leftChars="-50" w:left="31680" w:rightChars="-50" w:right="31680"/>
              <w:jc w:val="center"/>
              <w:rPr>
                <w:rFonts w:ascii="仿宋_GB2312" w:eastAsia="仿宋_GB2312" w:hAnsi="仿宋"/>
                <w:spacing w:val="-20"/>
                <w:sz w:val="28"/>
                <w:szCs w:val="28"/>
              </w:rPr>
            </w:pPr>
            <w:r>
              <w:rPr>
                <w:rFonts w:ascii="仿宋_GB2312" w:eastAsia="仿宋_GB2312" w:hAnsi="仿宋" w:cs="仿宋" w:hint="eastAsia"/>
                <w:spacing w:val="-20"/>
                <w:sz w:val="28"/>
                <w:szCs w:val="28"/>
              </w:rPr>
              <w:t>政治面貌</w:t>
            </w:r>
          </w:p>
          <w:p w:rsidR="00C6770D" w:rsidRDefault="00C6770D" w:rsidP="00C6770D">
            <w:pPr>
              <w:adjustRightInd w:val="0"/>
              <w:snapToGrid w:val="0"/>
              <w:ind w:leftChars="-50" w:left="31680" w:rightChars="-50" w:right="31680" w:firstLineChars="50" w:firstLine="31680"/>
              <w:rPr>
                <w:rFonts w:ascii="仿宋_GB2312" w:eastAsia="仿宋_GB2312" w:hAnsi="仿宋"/>
                <w:sz w:val="28"/>
                <w:szCs w:val="28"/>
              </w:rPr>
            </w:pPr>
            <w:r>
              <w:rPr>
                <w:rFonts w:ascii="仿宋_GB2312" w:eastAsia="仿宋_GB2312" w:hAnsi="仿宋" w:cs="仿宋" w:hint="eastAsia"/>
                <w:spacing w:val="-20"/>
                <w:sz w:val="28"/>
                <w:szCs w:val="28"/>
              </w:rPr>
              <w:t>参加年月</w:t>
            </w:r>
          </w:p>
        </w:tc>
        <w:tc>
          <w:tcPr>
            <w:tcW w:w="1680" w:type="dxa"/>
            <w:gridSpan w:val="2"/>
            <w:vAlign w:val="center"/>
          </w:tcPr>
          <w:p w:rsidR="00C6770D" w:rsidRDefault="00C6770D" w:rsidP="003F60F3">
            <w:pPr>
              <w:adjustRightInd w:val="0"/>
              <w:snapToGrid w:val="0"/>
              <w:rPr>
                <w:rFonts w:ascii="仿宋_GB2312" w:eastAsia="仿宋_GB2312" w:hAnsi="仿宋"/>
                <w:sz w:val="28"/>
                <w:szCs w:val="28"/>
              </w:rPr>
            </w:pPr>
          </w:p>
        </w:tc>
        <w:tc>
          <w:tcPr>
            <w:tcW w:w="1916" w:type="dxa"/>
            <w:vMerge/>
            <w:vAlign w:val="center"/>
          </w:tcPr>
          <w:p w:rsidR="00C6770D" w:rsidRDefault="00C6770D" w:rsidP="003F60F3">
            <w:pPr>
              <w:adjustRightInd w:val="0"/>
              <w:snapToGrid w:val="0"/>
              <w:jc w:val="center"/>
              <w:rPr>
                <w:rFonts w:ascii="仿宋_GB2312" w:eastAsia="仿宋_GB2312" w:hAnsi="仿宋"/>
                <w:sz w:val="28"/>
                <w:szCs w:val="28"/>
              </w:rPr>
            </w:pPr>
          </w:p>
        </w:tc>
      </w:tr>
      <w:tr w:rsidR="00C6770D" w:rsidTr="003F60F3">
        <w:trPr>
          <w:cantSplit/>
          <w:trHeight w:val="720"/>
        </w:trPr>
        <w:tc>
          <w:tcPr>
            <w:tcW w:w="1367"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所在学校及院系</w:t>
            </w:r>
          </w:p>
        </w:tc>
        <w:tc>
          <w:tcPr>
            <w:tcW w:w="3046" w:type="dxa"/>
            <w:gridSpan w:val="3"/>
            <w:vAlign w:val="center"/>
          </w:tcPr>
          <w:p w:rsidR="00C6770D" w:rsidRDefault="00C6770D" w:rsidP="003F60F3">
            <w:pPr>
              <w:adjustRightInd w:val="0"/>
              <w:snapToGrid w:val="0"/>
              <w:jc w:val="center"/>
              <w:rPr>
                <w:rFonts w:ascii="仿宋_GB2312" w:eastAsia="仿宋_GB2312" w:hAnsi="仿宋"/>
                <w:sz w:val="28"/>
                <w:szCs w:val="28"/>
              </w:rPr>
            </w:pPr>
          </w:p>
        </w:tc>
        <w:tc>
          <w:tcPr>
            <w:tcW w:w="1155" w:type="dxa"/>
            <w:vAlign w:val="center"/>
          </w:tcPr>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hint="eastAsia"/>
                <w:sz w:val="28"/>
                <w:szCs w:val="28"/>
              </w:rPr>
              <w:t>担</w:t>
            </w:r>
            <w:r>
              <w:rPr>
                <w:rFonts w:ascii="仿宋_GB2312" w:eastAsia="仿宋_GB2312" w:hAnsi="仿宋" w:cs="仿宋"/>
                <w:sz w:val="28"/>
                <w:szCs w:val="28"/>
              </w:rPr>
              <w:t xml:space="preserve"> </w:t>
            </w:r>
            <w:r>
              <w:rPr>
                <w:rFonts w:ascii="仿宋_GB2312" w:eastAsia="仿宋_GB2312" w:hAnsi="仿宋" w:cs="仿宋" w:hint="eastAsia"/>
                <w:sz w:val="28"/>
                <w:szCs w:val="28"/>
              </w:rPr>
              <w:t>任</w:t>
            </w:r>
          </w:p>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职</w:t>
            </w:r>
            <w:r>
              <w:rPr>
                <w:rFonts w:ascii="仿宋_GB2312" w:eastAsia="仿宋_GB2312" w:hAnsi="仿宋" w:cs="仿宋"/>
                <w:sz w:val="28"/>
                <w:szCs w:val="28"/>
              </w:rPr>
              <w:t xml:space="preserve"> </w:t>
            </w:r>
            <w:r>
              <w:rPr>
                <w:rFonts w:ascii="仿宋_GB2312" w:eastAsia="仿宋_GB2312" w:hAnsi="仿宋" w:cs="仿宋" w:hint="eastAsia"/>
                <w:sz w:val="28"/>
                <w:szCs w:val="28"/>
              </w:rPr>
              <w:t>务</w:t>
            </w:r>
          </w:p>
        </w:tc>
        <w:tc>
          <w:tcPr>
            <w:tcW w:w="1680" w:type="dxa"/>
            <w:gridSpan w:val="2"/>
            <w:vAlign w:val="center"/>
          </w:tcPr>
          <w:p w:rsidR="00C6770D" w:rsidRDefault="00C6770D" w:rsidP="003F60F3">
            <w:pPr>
              <w:adjustRightInd w:val="0"/>
              <w:snapToGrid w:val="0"/>
              <w:jc w:val="center"/>
              <w:rPr>
                <w:rFonts w:ascii="仿宋_GB2312" w:eastAsia="仿宋_GB2312" w:hAnsi="仿宋"/>
                <w:sz w:val="28"/>
                <w:szCs w:val="28"/>
              </w:rPr>
            </w:pPr>
          </w:p>
        </w:tc>
        <w:tc>
          <w:tcPr>
            <w:tcW w:w="1916" w:type="dxa"/>
            <w:vMerge/>
            <w:vAlign w:val="center"/>
          </w:tcPr>
          <w:p w:rsidR="00C6770D" w:rsidRDefault="00C6770D" w:rsidP="003F60F3">
            <w:pPr>
              <w:adjustRightInd w:val="0"/>
              <w:snapToGrid w:val="0"/>
              <w:jc w:val="center"/>
              <w:rPr>
                <w:rFonts w:ascii="仿宋_GB2312" w:eastAsia="仿宋_GB2312" w:hAnsi="仿宋"/>
                <w:sz w:val="28"/>
                <w:szCs w:val="28"/>
              </w:rPr>
            </w:pPr>
          </w:p>
        </w:tc>
      </w:tr>
      <w:tr w:rsidR="00C6770D" w:rsidTr="003F60F3">
        <w:trPr>
          <w:cantSplit/>
          <w:trHeight w:val="720"/>
        </w:trPr>
        <w:tc>
          <w:tcPr>
            <w:tcW w:w="1367"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专</w:t>
            </w:r>
            <w:r>
              <w:rPr>
                <w:rFonts w:ascii="仿宋_GB2312" w:eastAsia="仿宋_GB2312" w:hAnsi="仿宋" w:cs="仿宋"/>
                <w:sz w:val="28"/>
                <w:szCs w:val="28"/>
              </w:rPr>
              <w:t xml:space="preserve"> </w:t>
            </w:r>
            <w:r>
              <w:rPr>
                <w:rFonts w:ascii="仿宋_GB2312" w:eastAsia="仿宋_GB2312" w:hAnsi="仿宋" w:cs="仿宋" w:hint="eastAsia"/>
                <w:sz w:val="28"/>
                <w:szCs w:val="28"/>
              </w:rPr>
              <w:t>业</w:t>
            </w:r>
          </w:p>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年</w:t>
            </w:r>
            <w:r>
              <w:rPr>
                <w:rFonts w:ascii="仿宋_GB2312" w:eastAsia="仿宋_GB2312" w:hAnsi="仿宋" w:cs="仿宋"/>
                <w:sz w:val="28"/>
                <w:szCs w:val="28"/>
              </w:rPr>
              <w:t xml:space="preserve"> </w:t>
            </w:r>
            <w:r>
              <w:rPr>
                <w:rFonts w:ascii="仿宋_GB2312" w:eastAsia="仿宋_GB2312" w:hAnsi="仿宋" w:cs="仿宋" w:hint="eastAsia"/>
                <w:sz w:val="28"/>
                <w:szCs w:val="28"/>
              </w:rPr>
              <w:t>级</w:t>
            </w:r>
          </w:p>
        </w:tc>
        <w:tc>
          <w:tcPr>
            <w:tcW w:w="3046" w:type="dxa"/>
            <w:gridSpan w:val="3"/>
            <w:vAlign w:val="center"/>
          </w:tcPr>
          <w:p w:rsidR="00C6770D" w:rsidRDefault="00C6770D" w:rsidP="003F60F3">
            <w:pPr>
              <w:adjustRightInd w:val="0"/>
              <w:snapToGrid w:val="0"/>
              <w:jc w:val="center"/>
              <w:rPr>
                <w:rFonts w:ascii="仿宋_GB2312" w:eastAsia="仿宋_GB2312" w:hAnsi="仿宋"/>
                <w:sz w:val="28"/>
                <w:szCs w:val="28"/>
              </w:rPr>
            </w:pPr>
          </w:p>
        </w:tc>
        <w:tc>
          <w:tcPr>
            <w:tcW w:w="1155"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学</w:t>
            </w:r>
            <w:r>
              <w:rPr>
                <w:rFonts w:ascii="仿宋_GB2312" w:eastAsia="仿宋_GB2312" w:hAnsi="仿宋" w:cs="仿宋"/>
                <w:sz w:val="28"/>
                <w:szCs w:val="28"/>
              </w:rPr>
              <w:t xml:space="preserve"> </w:t>
            </w:r>
            <w:r>
              <w:rPr>
                <w:rFonts w:ascii="仿宋_GB2312" w:eastAsia="仿宋_GB2312" w:hAnsi="仿宋" w:cs="仿宋" w:hint="eastAsia"/>
                <w:sz w:val="28"/>
                <w:szCs w:val="28"/>
              </w:rPr>
              <w:t>制</w:t>
            </w:r>
          </w:p>
        </w:tc>
        <w:tc>
          <w:tcPr>
            <w:tcW w:w="1680" w:type="dxa"/>
            <w:gridSpan w:val="2"/>
            <w:vAlign w:val="center"/>
          </w:tcPr>
          <w:p w:rsidR="00C6770D" w:rsidRDefault="00C6770D" w:rsidP="003F60F3">
            <w:pPr>
              <w:adjustRightInd w:val="0"/>
              <w:snapToGrid w:val="0"/>
              <w:jc w:val="center"/>
              <w:rPr>
                <w:rFonts w:ascii="仿宋_GB2312" w:eastAsia="仿宋_GB2312" w:hAnsi="仿宋"/>
                <w:sz w:val="28"/>
                <w:szCs w:val="28"/>
              </w:rPr>
            </w:pPr>
          </w:p>
        </w:tc>
        <w:tc>
          <w:tcPr>
            <w:tcW w:w="1916" w:type="dxa"/>
            <w:vMerge/>
            <w:vAlign w:val="center"/>
          </w:tcPr>
          <w:p w:rsidR="00C6770D" w:rsidRDefault="00C6770D" w:rsidP="003F60F3">
            <w:pPr>
              <w:adjustRightInd w:val="0"/>
              <w:snapToGrid w:val="0"/>
              <w:jc w:val="center"/>
              <w:rPr>
                <w:rFonts w:ascii="仿宋_GB2312" w:eastAsia="仿宋_GB2312" w:hAnsi="仿宋"/>
                <w:sz w:val="28"/>
                <w:szCs w:val="28"/>
              </w:rPr>
            </w:pPr>
          </w:p>
        </w:tc>
      </w:tr>
      <w:tr w:rsidR="00C6770D" w:rsidTr="003F60F3">
        <w:trPr>
          <w:cantSplit/>
          <w:trHeight w:val="720"/>
        </w:trPr>
        <w:tc>
          <w:tcPr>
            <w:tcW w:w="1367"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家</w:t>
            </w:r>
            <w:r>
              <w:rPr>
                <w:rFonts w:ascii="仿宋_GB2312" w:eastAsia="仿宋_GB2312" w:hAnsi="仿宋" w:cs="仿宋"/>
                <w:sz w:val="28"/>
                <w:szCs w:val="28"/>
              </w:rPr>
              <w:t xml:space="preserve"> </w:t>
            </w:r>
            <w:r>
              <w:rPr>
                <w:rFonts w:ascii="仿宋_GB2312" w:eastAsia="仿宋_GB2312" w:hAnsi="仿宋" w:cs="仿宋" w:hint="eastAsia"/>
                <w:sz w:val="28"/>
                <w:szCs w:val="28"/>
              </w:rPr>
              <w:t>庭</w:t>
            </w:r>
          </w:p>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地</w:t>
            </w:r>
            <w:r>
              <w:rPr>
                <w:rFonts w:ascii="仿宋_GB2312" w:eastAsia="仿宋_GB2312" w:hAnsi="仿宋" w:cs="仿宋"/>
                <w:sz w:val="28"/>
                <w:szCs w:val="28"/>
              </w:rPr>
              <w:t xml:space="preserve"> </w:t>
            </w:r>
            <w:r>
              <w:rPr>
                <w:rFonts w:ascii="仿宋_GB2312" w:eastAsia="仿宋_GB2312" w:hAnsi="仿宋" w:cs="仿宋" w:hint="eastAsia"/>
                <w:sz w:val="28"/>
                <w:szCs w:val="28"/>
              </w:rPr>
              <w:t>址</w:t>
            </w:r>
          </w:p>
        </w:tc>
        <w:tc>
          <w:tcPr>
            <w:tcW w:w="3046" w:type="dxa"/>
            <w:gridSpan w:val="3"/>
            <w:vAlign w:val="center"/>
          </w:tcPr>
          <w:p w:rsidR="00C6770D" w:rsidRDefault="00C6770D" w:rsidP="003F60F3">
            <w:pPr>
              <w:adjustRightInd w:val="0"/>
              <w:snapToGrid w:val="0"/>
              <w:jc w:val="center"/>
              <w:rPr>
                <w:rFonts w:ascii="仿宋_GB2312" w:eastAsia="仿宋_GB2312" w:hAnsi="仿宋"/>
                <w:sz w:val="28"/>
                <w:szCs w:val="28"/>
              </w:rPr>
            </w:pPr>
          </w:p>
        </w:tc>
        <w:tc>
          <w:tcPr>
            <w:tcW w:w="1155" w:type="dxa"/>
            <w:vAlign w:val="center"/>
          </w:tcPr>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hint="eastAsia"/>
                <w:sz w:val="28"/>
                <w:szCs w:val="28"/>
              </w:rPr>
              <w:t>所</w:t>
            </w:r>
            <w:r>
              <w:rPr>
                <w:rFonts w:ascii="仿宋_GB2312" w:eastAsia="仿宋_GB2312" w:hAnsi="仿宋" w:cs="仿宋"/>
                <w:sz w:val="28"/>
                <w:szCs w:val="28"/>
              </w:rPr>
              <w:t xml:space="preserve"> </w:t>
            </w:r>
            <w:r>
              <w:rPr>
                <w:rFonts w:ascii="仿宋_GB2312" w:eastAsia="仿宋_GB2312" w:hAnsi="仿宋" w:cs="仿宋" w:hint="eastAsia"/>
                <w:sz w:val="28"/>
                <w:szCs w:val="28"/>
              </w:rPr>
              <w:t>属</w:t>
            </w:r>
          </w:p>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hint="eastAsia"/>
                <w:sz w:val="28"/>
                <w:szCs w:val="28"/>
              </w:rPr>
              <w:t>街</w:t>
            </w:r>
            <w:r>
              <w:rPr>
                <w:rFonts w:ascii="仿宋_GB2312" w:eastAsia="仿宋_GB2312" w:hAnsi="仿宋" w:cs="仿宋"/>
                <w:sz w:val="28"/>
                <w:szCs w:val="28"/>
              </w:rPr>
              <w:t xml:space="preserve"> </w:t>
            </w:r>
            <w:r>
              <w:rPr>
                <w:rFonts w:ascii="仿宋_GB2312" w:eastAsia="仿宋_GB2312" w:hAnsi="仿宋" w:cs="仿宋" w:hint="eastAsia"/>
                <w:sz w:val="28"/>
                <w:szCs w:val="28"/>
              </w:rPr>
              <w:t>镇</w:t>
            </w:r>
          </w:p>
        </w:tc>
        <w:tc>
          <w:tcPr>
            <w:tcW w:w="1056" w:type="dxa"/>
            <w:vAlign w:val="center"/>
          </w:tcPr>
          <w:p w:rsidR="00C6770D" w:rsidRDefault="00C6770D" w:rsidP="003F60F3">
            <w:pPr>
              <w:adjustRightInd w:val="0"/>
              <w:snapToGrid w:val="0"/>
              <w:jc w:val="center"/>
              <w:rPr>
                <w:rFonts w:ascii="仿宋_GB2312" w:eastAsia="仿宋_GB2312" w:hAnsi="仿宋" w:cs="仿宋"/>
                <w:sz w:val="28"/>
                <w:szCs w:val="28"/>
              </w:rPr>
            </w:pPr>
          </w:p>
        </w:tc>
        <w:tc>
          <w:tcPr>
            <w:tcW w:w="624" w:type="dxa"/>
            <w:vAlign w:val="center"/>
          </w:tcPr>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hint="eastAsia"/>
                <w:sz w:val="28"/>
                <w:szCs w:val="28"/>
              </w:rPr>
              <w:t>邮</w:t>
            </w:r>
            <w:r>
              <w:rPr>
                <w:rFonts w:ascii="仿宋_GB2312" w:eastAsia="仿宋_GB2312" w:hAnsi="仿宋" w:cs="仿宋"/>
                <w:sz w:val="28"/>
                <w:szCs w:val="28"/>
              </w:rPr>
              <w:t xml:space="preserve"> </w:t>
            </w:r>
            <w:r>
              <w:rPr>
                <w:rFonts w:ascii="仿宋_GB2312" w:eastAsia="仿宋_GB2312" w:hAnsi="仿宋" w:cs="仿宋" w:hint="eastAsia"/>
                <w:sz w:val="28"/>
                <w:szCs w:val="28"/>
              </w:rPr>
              <w:t>编</w:t>
            </w:r>
          </w:p>
        </w:tc>
        <w:tc>
          <w:tcPr>
            <w:tcW w:w="1916" w:type="dxa"/>
            <w:vAlign w:val="center"/>
          </w:tcPr>
          <w:p w:rsidR="00C6770D" w:rsidRDefault="00C6770D" w:rsidP="003F60F3">
            <w:pPr>
              <w:adjustRightInd w:val="0"/>
              <w:snapToGrid w:val="0"/>
              <w:jc w:val="center"/>
              <w:rPr>
                <w:rFonts w:ascii="仿宋_GB2312" w:eastAsia="仿宋_GB2312" w:hAnsi="仿宋" w:cs="仿宋"/>
                <w:sz w:val="28"/>
                <w:szCs w:val="28"/>
              </w:rPr>
            </w:pPr>
          </w:p>
        </w:tc>
      </w:tr>
      <w:tr w:rsidR="00C6770D" w:rsidTr="003F60F3">
        <w:trPr>
          <w:cantSplit/>
          <w:trHeight w:val="720"/>
        </w:trPr>
        <w:tc>
          <w:tcPr>
            <w:tcW w:w="1367"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宅</w:t>
            </w:r>
            <w:r>
              <w:rPr>
                <w:rFonts w:ascii="仿宋_GB2312" w:eastAsia="仿宋_GB2312" w:hAnsi="仿宋" w:cs="仿宋"/>
                <w:sz w:val="28"/>
                <w:szCs w:val="28"/>
              </w:rPr>
              <w:t xml:space="preserve"> </w:t>
            </w:r>
            <w:r>
              <w:rPr>
                <w:rFonts w:ascii="仿宋_GB2312" w:eastAsia="仿宋_GB2312" w:hAnsi="仿宋" w:cs="仿宋" w:hint="eastAsia"/>
                <w:sz w:val="28"/>
                <w:szCs w:val="28"/>
              </w:rPr>
              <w:t>电</w:t>
            </w:r>
          </w:p>
        </w:tc>
        <w:tc>
          <w:tcPr>
            <w:tcW w:w="3046" w:type="dxa"/>
            <w:gridSpan w:val="3"/>
            <w:vAlign w:val="center"/>
          </w:tcPr>
          <w:p w:rsidR="00C6770D" w:rsidRDefault="00C6770D" w:rsidP="003F60F3">
            <w:pPr>
              <w:adjustRightInd w:val="0"/>
              <w:snapToGrid w:val="0"/>
              <w:jc w:val="center"/>
              <w:rPr>
                <w:rFonts w:ascii="仿宋_GB2312" w:eastAsia="仿宋_GB2312" w:hAnsi="仿宋"/>
                <w:sz w:val="28"/>
                <w:szCs w:val="28"/>
              </w:rPr>
            </w:pPr>
          </w:p>
        </w:tc>
        <w:tc>
          <w:tcPr>
            <w:tcW w:w="1155"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hint="eastAsia"/>
                <w:sz w:val="28"/>
                <w:szCs w:val="28"/>
              </w:rPr>
              <w:t>手</w:t>
            </w:r>
            <w:r>
              <w:rPr>
                <w:rFonts w:ascii="仿宋_GB2312" w:eastAsia="仿宋_GB2312" w:hAnsi="仿宋" w:cs="仿宋"/>
                <w:sz w:val="28"/>
                <w:szCs w:val="28"/>
              </w:rPr>
              <w:t xml:space="preserve"> </w:t>
            </w:r>
            <w:r>
              <w:rPr>
                <w:rFonts w:ascii="仿宋_GB2312" w:eastAsia="仿宋_GB2312" w:hAnsi="仿宋" w:cs="仿宋" w:hint="eastAsia"/>
                <w:sz w:val="28"/>
                <w:szCs w:val="28"/>
              </w:rPr>
              <w:t>机</w:t>
            </w:r>
          </w:p>
        </w:tc>
        <w:tc>
          <w:tcPr>
            <w:tcW w:w="3596" w:type="dxa"/>
            <w:gridSpan w:val="3"/>
            <w:vAlign w:val="center"/>
          </w:tcPr>
          <w:p w:rsidR="00C6770D" w:rsidRDefault="00C6770D" w:rsidP="003F60F3">
            <w:pPr>
              <w:adjustRightInd w:val="0"/>
              <w:snapToGrid w:val="0"/>
              <w:rPr>
                <w:rFonts w:ascii="仿宋_GB2312" w:eastAsia="仿宋_GB2312" w:hAnsi="仿宋"/>
                <w:sz w:val="28"/>
                <w:szCs w:val="28"/>
              </w:rPr>
            </w:pPr>
          </w:p>
        </w:tc>
      </w:tr>
      <w:tr w:rsidR="00C6770D" w:rsidTr="003F60F3">
        <w:trPr>
          <w:cantSplit/>
          <w:trHeight w:val="720"/>
        </w:trPr>
        <w:tc>
          <w:tcPr>
            <w:tcW w:w="1367" w:type="dxa"/>
            <w:vAlign w:val="center"/>
          </w:tcPr>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hint="eastAsia"/>
                <w:sz w:val="28"/>
                <w:szCs w:val="28"/>
              </w:rPr>
              <w:t>身份证</w:t>
            </w:r>
          </w:p>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hint="eastAsia"/>
                <w:sz w:val="28"/>
                <w:szCs w:val="28"/>
              </w:rPr>
              <w:t>号码</w:t>
            </w:r>
            <w:r>
              <w:rPr>
                <w:rFonts w:ascii="仿宋_GB2312" w:eastAsia="仿宋_GB2312" w:hAnsi="仿宋" w:cs="仿宋"/>
                <w:sz w:val="28"/>
                <w:szCs w:val="28"/>
              </w:rPr>
              <w:t xml:space="preserve"> </w:t>
            </w:r>
          </w:p>
        </w:tc>
        <w:tc>
          <w:tcPr>
            <w:tcW w:w="3046" w:type="dxa"/>
            <w:gridSpan w:val="3"/>
            <w:vAlign w:val="center"/>
          </w:tcPr>
          <w:p w:rsidR="00C6770D" w:rsidRDefault="00C6770D" w:rsidP="003F60F3">
            <w:pPr>
              <w:adjustRightInd w:val="0"/>
              <w:snapToGrid w:val="0"/>
              <w:jc w:val="center"/>
              <w:rPr>
                <w:rFonts w:ascii="仿宋_GB2312" w:eastAsia="仿宋_GB2312" w:hAnsi="仿宋" w:cs="仿宋"/>
                <w:sz w:val="28"/>
                <w:szCs w:val="28"/>
              </w:rPr>
            </w:pPr>
          </w:p>
        </w:tc>
        <w:tc>
          <w:tcPr>
            <w:tcW w:w="1155" w:type="dxa"/>
            <w:vAlign w:val="center"/>
          </w:tcPr>
          <w:p w:rsidR="00C6770D" w:rsidRDefault="00C6770D" w:rsidP="003F60F3">
            <w:pPr>
              <w:adjustRightInd w:val="0"/>
              <w:snapToGrid w:val="0"/>
              <w:jc w:val="center"/>
              <w:rPr>
                <w:rFonts w:ascii="仿宋_GB2312" w:eastAsia="仿宋_GB2312" w:hAnsi="仿宋"/>
                <w:sz w:val="28"/>
                <w:szCs w:val="28"/>
              </w:rPr>
            </w:pPr>
            <w:r>
              <w:rPr>
                <w:rFonts w:ascii="仿宋_GB2312" w:eastAsia="仿宋_GB2312" w:hAnsi="仿宋" w:cs="仿宋"/>
                <w:sz w:val="28"/>
                <w:szCs w:val="28"/>
              </w:rPr>
              <w:t>Email</w:t>
            </w:r>
          </w:p>
        </w:tc>
        <w:tc>
          <w:tcPr>
            <w:tcW w:w="3596" w:type="dxa"/>
            <w:gridSpan w:val="3"/>
            <w:vAlign w:val="center"/>
          </w:tcPr>
          <w:p w:rsidR="00C6770D" w:rsidRDefault="00C6770D" w:rsidP="003F60F3">
            <w:pPr>
              <w:adjustRightInd w:val="0"/>
              <w:snapToGrid w:val="0"/>
              <w:rPr>
                <w:rFonts w:ascii="仿宋_GB2312" w:eastAsia="仿宋_GB2312" w:hAnsi="仿宋"/>
                <w:sz w:val="28"/>
                <w:szCs w:val="28"/>
              </w:rPr>
            </w:pPr>
          </w:p>
        </w:tc>
      </w:tr>
      <w:tr w:rsidR="00C6770D" w:rsidTr="003F60F3">
        <w:trPr>
          <w:cantSplit/>
          <w:trHeight w:hRule="exact" w:val="922"/>
        </w:trPr>
        <w:tc>
          <w:tcPr>
            <w:tcW w:w="1367" w:type="dxa"/>
            <w:vAlign w:val="center"/>
          </w:tcPr>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hint="eastAsia"/>
                <w:sz w:val="28"/>
                <w:szCs w:val="28"/>
              </w:rPr>
              <w:t>爱好</w:t>
            </w:r>
            <w:r>
              <w:rPr>
                <w:rFonts w:ascii="仿宋_GB2312" w:eastAsia="仿宋_GB2312" w:hAnsi="仿宋" w:cs="仿宋"/>
                <w:sz w:val="28"/>
                <w:szCs w:val="28"/>
              </w:rPr>
              <w:t xml:space="preserve"> </w:t>
            </w:r>
          </w:p>
          <w:p w:rsidR="00C6770D" w:rsidRDefault="00C6770D" w:rsidP="003F60F3">
            <w:pPr>
              <w:adjustRightInd w:val="0"/>
              <w:snapToGrid w:val="0"/>
              <w:jc w:val="center"/>
              <w:rPr>
                <w:rFonts w:ascii="仿宋_GB2312" w:eastAsia="仿宋_GB2312" w:hAnsi="仿宋" w:cs="仿宋"/>
                <w:sz w:val="28"/>
                <w:szCs w:val="28"/>
              </w:rPr>
            </w:pPr>
            <w:r>
              <w:rPr>
                <w:rFonts w:ascii="仿宋_GB2312" w:eastAsia="仿宋_GB2312" w:hAnsi="仿宋" w:cs="仿宋" w:hint="eastAsia"/>
                <w:sz w:val="28"/>
                <w:szCs w:val="28"/>
              </w:rPr>
              <w:t>特长</w:t>
            </w:r>
            <w:r>
              <w:rPr>
                <w:rFonts w:ascii="仿宋_GB2312" w:eastAsia="仿宋_GB2312" w:hAnsi="仿宋" w:cs="仿宋"/>
                <w:sz w:val="28"/>
                <w:szCs w:val="28"/>
              </w:rPr>
              <w:t xml:space="preserve"> </w:t>
            </w:r>
          </w:p>
        </w:tc>
        <w:tc>
          <w:tcPr>
            <w:tcW w:w="7797" w:type="dxa"/>
            <w:gridSpan w:val="7"/>
            <w:vAlign w:val="center"/>
          </w:tcPr>
          <w:p w:rsidR="00C6770D" w:rsidRDefault="00C6770D" w:rsidP="003F60F3">
            <w:pPr>
              <w:adjustRightInd w:val="0"/>
              <w:snapToGrid w:val="0"/>
              <w:jc w:val="center"/>
              <w:rPr>
                <w:rFonts w:ascii="仿宋_GB2312" w:eastAsia="仿宋_GB2312" w:hAnsi="仿宋"/>
                <w:sz w:val="28"/>
                <w:szCs w:val="28"/>
              </w:rPr>
            </w:pPr>
          </w:p>
        </w:tc>
      </w:tr>
      <w:tr w:rsidR="00C6770D" w:rsidTr="003F60F3">
        <w:trPr>
          <w:cantSplit/>
          <w:trHeight w:val="1990"/>
        </w:trPr>
        <w:tc>
          <w:tcPr>
            <w:tcW w:w="1367" w:type="dxa"/>
            <w:textDirection w:val="tbRlV"/>
            <w:vAlign w:val="center"/>
          </w:tcPr>
          <w:p w:rsidR="00C6770D" w:rsidRDefault="00C6770D" w:rsidP="00C6770D">
            <w:pPr>
              <w:adjustRightInd w:val="0"/>
              <w:snapToGrid w:val="0"/>
              <w:ind w:leftChars="54" w:left="31680" w:right="113"/>
              <w:jc w:val="center"/>
              <w:rPr>
                <w:rFonts w:ascii="仿宋_GB2312" w:eastAsia="仿宋_GB2312" w:hAnsi="仿宋"/>
                <w:sz w:val="28"/>
                <w:szCs w:val="28"/>
              </w:rPr>
            </w:pPr>
            <w:r>
              <w:rPr>
                <w:rFonts w:ascii="仿宋_GB2312" w:eastAsia="仿宋_GB2312" w:hAnsi="仿宋" w:cs="仿宋" w:hint="eastAsia"/>
                <w:sz w:val="28"/>
                <w:szCs w:val="28"/>
              </w:rPr>
              <w:t>个人简介</w:t>
            </w:r>
          </w:p>
        </w:tc>
        <w:tc>
          <w:tcPr>
            <w:tcW w:w="7797" w:type="dxa"/>
            <w:gridSpan w:val="7"/>
            <w:vAlign w:val="center"/>
          </w:tcPr>
          <w:p w:rsidR="00C6770D" w:rsidRDefault="00C6770D" w:rsidP="003F60F3">
            <w:pPr>
              <w:adjustRightInd w:val="0"/>
              <w:snapToGrid w:val="0"/>
              <w:rPr>
                <w:rFonts w:ascii="仿宋_GB2312" w:eastAsia="仿宋_GB2312" w:hAnsi="仿宋"/>
                <w:sz w:val="28"/>
                <w:szCs w:val="28"/>
              </w:rPr>
            </w:pPr>
          </w:p>
        </w:tc>
      </w:tr>
      <w:tr w:rsidR="00C6770D" w:rsidTr="003F60F3">
        <w:trPr>
          <w:cantSplit/>
          <w:trHeight w:hRule="exact" w:val="1697"/>
        </w:trPr>
        <w:tc>
          <w:tcPr>
            <w:tcW w:w="1367" w:type="dxa"/>
            <w:textDirection w:val="tbRlV"/>
            <w:vAlign w:val="center"/>
          </w:tcPr>
          <w:p w:rsidR="00C6770D" w:rsidRDefault="00C6770D" w:rsidP="003F60F3">
            <w:pPr>
              <w:adjustRightInd w:val="0"/>
              <w:snapToGrid w:val="0"/>
              <w:ind w:left="113" w:right="113"/>
              <w:jc w:val="center"/>
              <w:rPr>
                <w:rFonts w:ascii="仿宋_GB2312" w:eastAsia="仿宋_GB2312" w:hAnsi="仿宋"/>
                <w:sz w:val="28"/>
                <w:szCs w:val="28"/>
              </w:rPr>
            </w:pPr>
            <w:r>
              <w:rPr>
                <w:rFonts w:ascii="仿宋_GB2312" w:eastAsia="仿宋_GB2312" w:hAnsi="仿宋" w:cs="仿宋" w:hint="eastAsia"/>
                <w:sz w:val="28"/>
                <w:szCs w:val="28"/>
              </w:rPr>
              <w:t>曾获荣誉</w:t>
            </w:r>
          </w:p>
        </w:tc>
        <w:tc>
          <w:tcPr>
            <w:tcW w:w="7797" w:type="dxa"/>
            <w:gridSpan w:val="7"/>
            <w:vAlign w:val="center"/>
          </w:tcPr>
          <w:p w:rsidR="00C6770D" w:rsidRDefault="00C6770D" w:rsidP="003F60F3">
            <w:pPr>
              <w:adjustRightInd w:val="0"/>
              <w:snapToGrid w:val="0"/>
              <w:jc w:val="center"/>
              <w:rPr>
                <w:rFonts w:ascii="仿宋_GB2312" w:eastAsia="仿宋_GB2312" w:hAnsi="仿宋"/>
                <w:sz w:val="28"/>
                <w:szCs w:val="28"/>
              </w:rPr>
            </w:pPr>
          </w:p>
        </w:tc>
      </w:tr>
      <w:tr w:rsidR="00C6770D" w:rsidTr="003F60F3">
        <w:trPr>
          <w:cantSplit/>
          <w:trHeight w:hRule="exact" w:val="2336"/>
        </w:trPr>
        <w:tc>
          <w:tcPr>
            <w:tcW w:w="1367" w:type="dxa"/>
            <w:textDirection w:val="tbRlV"/>
            <w:vAlign w:val="center"/>
          </w:tcPr>
          <w:p w:rsidR="00C6770D" w:rsidRDefault="00C6770D" w:rsidP="003F60F3">
            <w:pPr>
              <w:adjustRightInd w:val="0"/>
              <w:snapToGrid w:val="0"/>
              <w:ind w:left="113" w:right="113"/>
              <w:jc w:val="center"/>
              <w:rPr>
                <w:rFonts w:ascii="仿宋_GB2312" w:eastAsia="仿宋_GB2312" w:hAnsi="仿宋"/>
                <w:spacing w:val="20"/>
                <w:sz w:val="28"/>
                <w:szCs w:val="28"/>
              </w:rPr>
            </w:pPr>
            <w:r>
              <w:rPr>
                <w:rFonts w:ascii="仿宋_GB2312" w:eastAsia="仿宋_GB2312" w:hAnsi="仿宋" w:cs="仿宋" w:hint="eastAsia"/>
                <w:sz w:val="28"/>
                <w:szCs w:val="28"/>
              </w:rPr>
              <w:t>学校团组织意见</w:t>
            </w:r>
          </w:p>
        </w:tc>
        <w:tc>
          <w:tcPr>
            <w:tcW w:w="7797" w:type="dxa"/>
            <w:gridSpan w:val="7"/>
            <w:vAlign w:val="center"/>
          </w:tcPr>
          <w:p w:rsidR="00C6770D" w:rsidRDefault="00C6770D" w:rsidP="00C6770D">
            <w:pPr>
              <w:ind w:right="560" w:firstLineChars="1750" w:firstLine="31680"/>
              <w:rPr>
                <w:rFonts w:ascii="仿宋_GB2312" w:eastAsia="仿宋_GB2312" w:hAnsi="仿宋"/>
                <w:sz w:val="28"/>
                <w:szCs w:val="28"/>
              </w:rPr>
            </w:pPr>
          </w:p>
          <w:p w:rsidR="00C6770D" w:rsidRDefault="00C6770D" w:rsidP="00C6770D">
            <w:pPr>
              <w:ind w:right="560" w:firstLineChars="1750" w:firstLine="31680"/>
              <w:rPr>
                <w:rFonts w:ascii="仿宋_GB2312" w:eastAsia="仿宋_GB2312" w:hAnsi="仿宋"/>
                <w:sz w:val="28"/>
                <w:szCs w:val="28"/>
              </w:rPr>
            </w:pPr>
          </w:p>
          <w:p w:rsidR="00C6770D" w:rsidRDefault="00C6770D" w:rsidP="003F60F3">
            <w:pPr>
              <w:adjustRightInd w:val="0"/>
              <w:snapToGrid w:val="0"/>
              <w:rPr>
                <w:rFonts w:ascii="仿宋_GB2312" w:eastAsia="仿宋_GB2312" w:hAnsi="仿宋" w:cs="仿宋"/>
                <w:sz w:val="28"/>
                <w:szCs w:val="28"/>
              </w:rPr>
            </w:pPr>
            <w:r>
              <w:rPr>
                <w:rFonts w:ascii="仿宋_GB2312" w:eastAsia="仿宋_GB2312" w:hAnsi="仿宋" w:cs="仿宋"/>
                <w:sz w:val="28"/>
                <w:szCs w:val="28"/>
              </w:rPr>
              <w:t xml:space="preserve">      </w:t>
            </w:r>
          </w:p>
          <w:p w:rsidR="00C6770D" w:rsidRDefault="00C6770D" w:rsidP="00C6770D">
            <w:pPr>
              <w:adjustRightInd w:val="0"/>
              <w:snapToGrid w:val="0"/>
              <w:ind w:firstLineChars="1800" w:firstLine="31680"/>
              <w:rPr>
                <w:rFonts w:ascii="仿宋_GB2312" w:eastAsia="仿宋_GB2312" w:hAnsi="仿宋"/>
                <w:sz w:val="28"/>
                <w:szCs w:val="28"/>
              </w:rPr>
            </w:pPr>
            <w:r>
              <w:rPr>
                <w:rFonts w:ascii="仿宋_GB2312" w:eastAsia="仿宋_GB2312" w:hAnsi="仿宋" w:cs="仿宋" w:hint="eastAsia"/>
                <w:sz w:val="28"/>
                <w:szCs w:val="28"/>
              </w:rPr>
              <w:t>（盖章）</w:t>
            </w:r>
          </w:p>
          <w:p w:rsidR="00C6770D" w:rsidRDefault="00C6770D" w:rsidP="003F60F3">
            <w:pPr>
              <w:adjustRightInd w:val="0"/>
              <w:snapToGrid w:val="0"/>
              <w:rPr>
                <w:rFonts w:ascii="仿宋_GB2312" w:eastAsia="仿宋_GB2312" w:hAnsi="仿宋"/>
                <w:sz w:val="28"/>
                <w:szCs w:val="28"/>
              </w:rPr>
            </w:pPr>
            <w:r>
              <w:rPr>
                <w:rFonts w:ascii="仿宋_GB2312" w:eastAsia="仿宋_GB2312" w:hAnsi="仿宋" w:cs="仿宋"/>
                <w:sz w:val="28"/>
                <w:szCs w:val="28"/>
              </w:rPr>
              <w:t xml:space="preserve">                                   </w:t>
            </w:r>
            <w:r>
              <w:rPr>
                <w:rFonts w:ascii="仿宋_GB2312" w:eastAsia="仿宋_GB2312" w:hAnsi="仿宋" w:cs="仿宋" w:hint="eastAsia"/>
                <w:sz w:val="28"/>
                <w:szCs w:val="28"/>
              </w:rPr>
              <w:t>年　月　日</w:t>
            </w:r>
          </w:p>
        </w:tc>
      </w:tr>
    </w:tbl>
    <w:p w:rsidR="00C6770D" w:rsidRDefault="00C6770D" w:rsidP="00C94DC5">
      <w:pPr>
        <w:widowControl/>
        <w:jc w:val="left"/>
        <w:rPr>
          <w:rFonts w:ascii="黑体" w:eastAsia="黑体" w:hAnsi="黑体"/>
          <w:sz w:val="36"/>
          <w:szCs w:val="36"/>
        </w:rPr>
        <w:sectPr w:rsidR="00C6770D">
          <w:headerReference w:type="default" r:id="rId6"/>
          <w:footerReference w:type="default" r:id="rId7"/>
          <w:pgSz w:w="11906" w:h="16838"/>
          <w:pgMar w:top="1440" w:right="1511" w:bottom="1440" w:left="1800" w:header="851" w:footer="992" w:gutter="0"/>
          <w:cols w:space="720"/>
          <w:docGrid w:type="lines" w:linePitch="312"/>
        </w:sectPr>
      </w:pPr>
    </w:p>
    <w:p w:rsidR="00C6770D" w:rsidRDefault="00C6770D" w:rsidP="00C94DC5">
      <w:pPr>
        <w:spacing w:line="520" w:lineRule="exact"/>
        <w:rPr>
          <w:rFonts w:ascii="仿宋_GB2312" w:eastAsia="仿宋_GB2312" w:hAnsi="仿宋"/>
          <w:sz w:val="28"/>
          <w:szCs w:val="28"/>
        </w:rPr>
      </w:pPr>
      <w:r>
        <w:rPr>
          <w:rFonts w:ascii="仿宋_GB2312" w:eastAsia="仿宋_GB2312" w:hAnsi="仿宋" w:cs="仿宋" w:hint="eastAsia"/>
          <w:sz w:val="28"/>
          <w:szCs w:val="28"/>
        </w:rPr>
        <w:t>附件２</w:t>
      </w:r>
    </w:p>
    <w:p w:rsidR="00C6770D" w:rsidRDefault="00C6770D" w:rsidP="00C94DC5">
      <w:pPr>
        <w:widowControl/>
        <w:jc w:val="center"/>
        <w:rPr>
          <w:rFonts w:ascii="黑体" w:eastAsia="黑体" w:hAnsi="黑体"/>
          <w:sz w:val="36"/>
          <w:szCs w:val="36"/>
        </w:rPr>
      </w:pPr>
      <w:r>
        <w:rPr>
          <w:rFonts w:ascii="黑体" w:eastAsia="黑体" w:hAnsi="黑体" w:cs="黑体"/>
          <w:sz w:val="36"/>
          <w:szCs w:val="36"/>
        </w:rPr>
        <w:t>2016</w:t>
      </w:r>
      <w:r>
        <w:rPr>
          <w:rFonts w:ascii="黑体" w:eastAsia="黑体" w:hAnsi="黑体" w:cs="黑体" w:hint="eastAsia"/>
          <w:sz w:val="36"/>
          <w:szCs w:val="36"/>
        </w:rPr>
        <w:t>年全国</w:t>
      </w:r>
      <w:r>
        <w:rPr>
          <w:rFonts w:ascii="黑体" w:eastAsia="黑体" w:hAnsi="黑体" w:cs="黑体"/>
          <w:sz w:val="36"/>
          <w:szCs w:val="36"/>
        </w:rPr>
        <w:t>985</w:t>
      </w:r>
      <w:r>
        <w:rPr>
          <w:rFonts w:ascii="黑体" w:eastAsia="黑体" w:hAnsi="黑体" w:cs="黑体" w:hint="eastAsia"/>
          <w:sz w:val="36"/>
          <w:szCs w:val="36"/>
        </w:rPr>
        <w:t>高校大学生赴嘉定暑期社会实践汇总表</w:t>
      </w:r>
    </w:p>
    <w:p w:rsidR="00C6770D" w:rsidRDefault="00C6770D" w:rsidP="00C94DC5">
      <w:pPr>
        <w:spacing w:line="500" w:lineRule="exact"/>
        <w:rPr>
          <w:rFonts w:ascii="仿宋_GB2312" w:eastAsia="仿宋_GB2312" w:hAnsi="仿宋"/>
          <w:sz w:val="28"/>
          <w:szCs w:val="28"/>
        </w:rPr>
      </w:pPr>
      <w:r>
        <w:rPr>
          <w:rFonts w:ascii="仿宋_GB2312" w:eastAsia="仿宋_GB2312" w:hAnsi="仿宋" w:cs="仿宋"/>
          <w:sz w:val="28"/>
          <w:szCs w:val="28"/>
          <w:u w:val="single"/>
        </w:rPr>
        <w:t xml:space="preserve">                       </w:t>
      </w:r>
      <w:r>
        <w:rPr>
          <w:rFonts w:ascii="仿宋_GB2312" w:eastAsia="仿宋_GB2312" w:hAnsi="仿宋" w:cs="仿宋" w:hint="eastAsia"/>
          <w:sz w:val="28"/>
          <w:szCs w:val="28"/>
        </w:rPr>
        <w:t>团组织（盖章）</w:t>
      </w:r>
    </w:p>
    <w:p w:rsidR="00C6770D" w:rsidRDefault="00C6770D" w:rsidP="0092746D">
      <w:pPr>
        <w:spacing w:afterLines="50" w:line="500" w:lineRule="exact"/>
        <w:rPr>
          <w:rFonts w:ascii="仿宋_GB2312" w:eastAsia="仿宋_GB2312" w:hAnsi="仿宋"/>
          <w:sz w:val="28"/>
          <w:szCs w:val="28"/>
          <w:u w:val="single"/>
        </w:rPr>
      </w:pPr>
      <w:r>
        <w:rPr>
          <w:rFonts w:ascii="仿宋_GB2312" w:eastAsia="仿宋_GB2312" w:hAnsi="仿宋" w:cs="仿宋" w:hint="eastAsia"/>
          <w:sz w:val="28"/>
          <w:szCs w:val="28"/>
        </w:rPr>
        <w:t>领队：</w:t>
      </w:r>
      <w:r>
        <w:rPr>
          <w:rFonts w:ascii="仿宋_GB2312" w:eastAsia="仿宋_GB2312" w:hAnsi="仿宋" w:cs="仿宋"/>
          <w:sz w:val="28"/>
          <w:szCs w:val="28"/>
          <w:u w:val="single"/>
        </w:rPr>
        <w:t xml:space="preserve">           </w:t>
      </w:r>
      <w:r>
        <w:rPr>
          <w:rFonts w:ascii="仿宋_GB2312" w:eastAsia="仿宋_GB2312" w:hAnsi="仿宋" w:cs="仿宋"/>
          <w:sz w:val="28"/>
          <w:szCs w:val="28"/>
        </w:rPr>
        <w:t xml:space="preserve">  </w:t>
      </w:r>
      <w:r>
        <w:rPr>
          <w:rFonts w:ascii="仿宋_GB2312" w:eastAsia="仿宋_GB2312" w:hAnsi="仿宋" w:cs="仿宋" w:hint="eastAsia"/>
          <w:sz w:val="28"/>
          <w:szCs w:val="28"/>
        </w:rPr>
        <w:t>联系电话：</w:t>
      </w:r>
      <w:r>
        <w:rPr>
          <w:rFonts w:ascii="仿宋_GB2312" w:eastAsia="仿宋_GB2312" w:hAnsi="仿宋" w:cs="仿宋"/>
          <w:sz w:val="28"/>
          <w:szCs w:val="28"/>
          <w:u w:val="single"/>
        </w:rPr>
        <w:t xml:space="preserve">           </w:t>
      </w:r>
      <w:r>
        <w:rPr>
          <w:rFonts w:ascii="仿宋_GB2312" w:eastAsia="仿宋_GB2312" w:hAnsi="仿宋" w:cs="仿宋"/>
          <w:sz w:val="28"/>
          <w:szCs w:val="28"/>
        </w:rPr>
        <w:t xml:space="preserve">   </w:t>
      </w:r>
      <w:r>
        <w:rPr>
          <w:rFonts w:ascii="仿宋_GB2312" w:eastAsia="仿宋_GB2312" w:hAnsi="仿宋" w:cs="仿宋" w:hint="eastAsia"/>
          <w:sz w:val="28"/>
          <w:szCs w:val="28"/>
        </w:rPr>
        <w:t>补助账号：</w:t>
      </w:r>
      <w:r>
        <w:rPr>
          <w:rFonts w:ascii="仿宋_GB2312" w:eastAsia="仿宋_GB2312" w:hAnsi="仿宋" w:cs="仿宋" w:hint="eastAsia"/>
          <w:sz w:val="28"/>
          <w:szCs w:val="28"/>
          <w:u w:val="single"/>
        </w:rPr>
        <w:t>（限四大行，注明</w:t>
      </w:r>
      <w:r>
        <w:rPr>
          <w:rFonts w:ascii="仿宋_GB2312" w:eastAsia="仿宋_GB2312" w:hAnsi="仿宋" w:cs="仿宋"/>
          <w:sz w:val="28"/>
          <w:szCs w:val="28"/>
          <w:u w:val="single"/>
        </w:rPr>
        <w:t>x</w:t>
      </w:r>
      <w:r>
        <w:rPr>
          <w:rFonts w:ascii="仿宋_GB2312" w:eastAsia="仿宋_GB2312" w:hAnsi="仿宋" w:cs="仿宋" w:hint="eastAsia"/>
          <w:sz w:val="28"/>
          <w:szCs w:val="28"/>
          <w:u w:val="single"/>
        </w:rPr>
        <w:t>银行</w:t>
      </w:r>
      <w:r>
        <w:rPr>
          <w:rFonts w:ascii="仿宋_GB2312" w:eastAsia="仿宋_GB2312" w:hAnsi="仿宋" w:cs="仿宋"/>
          <w:sz w:val="28"/>
          <w:szCs w:val="28"/>
          <w:u w:val="single"/>
        </w:rPr>
        <w:t>x</w:t>
      </w:r>
      <w:r>
        <w:rPr>
          <w:rFonts w:ascii="仿宋_GB2312" w:eastAsia="仿宋_GB2312" w:hAnsi="仿宋" w:cs="仿宋" w:hint="eastAsia"/>
          <w:sz w:val="28"/>
          <w:szCs w:val="28"/>
          <w:u w:val="single"/>
        </w:rPr>
        <w:t>支行</w:t>
      </w:r>
      <w:r>
        <w:rPr>
          <w:rFonts w:ascii="仿宋_GB2312" w:eastAsia="仿宋_GB2312" w:hAnsi="仿宋" w:cs="仿宋"/>
          <w:sz w:val="28"/>
          <w:szCs w:val="28"/>
          <w:u w:val="single"/>
        </w:rPr>
        <w:t>x</w:t>
      </w:r>
      <w:r>
        <w:rPr>
          <w:rFonts w:ascii="仿宋_GB2312" w:eastAsia="仿宋_GB2312" w:hAnsi="仿宋" w:cs="仿宋" w:hint="eastAsia"/>
          <w:sz w:val="28"/>
          <w:szCs w:val="28"/>
          <w:u w:val="single"/>
        </w:rPr>
        <w:t>卡号，卡主姓名）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
        <w:gridCol w:w="1147"/>
        <w:gridCol w:w="477"/>
        <w:gridCol w:w="606"/>
        <w:gridCol w:w="720"/>
        <w:gridCol w:w="971"/>
        <w:gridCol w:w="2413"/>
        <w:gridCol w:w="477"/>
        <w:gridCol w:w="522"/>
        <w:gridCol w:w="1683"/>
        <w:gridCol w:w="1264"/>
        <w:gridCol w:w="2710"/>
        <w:gridCol w:w="1318"/>
      </w:tblGrid>
      <w:tr w:rsidR="00C6770D" w:rsidTr="003F60F3">
        <w:trPr>
          <w:trHeight w:val="549"/>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序号</w:t>
            </w: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姓名</w:t>
            </w:r>
          </w:p>
        </w:tc>
        <w:tc>
          <w:tcPr>
            <w:tcW w:w="477"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性别</w:t>
            </w:r>
          </w:p>
        </w:tc>
        <w:tc>
          <w:tcPr>
            <w:tcW w:w="606"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民族</w:t>
            </w:r>
          </w:p>
        </w:tc>
        <w:tc>
          <w:tcPr>
            <w:tcW w:w="720"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籍贯</w:t>
            </w:r>
          </w:p>
        </w:tc>
        <w:tc>
          <w:tcPr>
            <w:tcW w:w="971"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政治</w:t>
            </w:r>
          </w:p>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面貌</w:t>
            </w: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所在院系及专业</w:t>
            </w:r>
          </w:p>
        </w:tc>
        <w:tc>
          <w:tcPr>
            <w:tcW w:w="477"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年级</w:t>
            </w:r>
          </w:p>
        </w:tc>
        <w:tc>
          <w:tcPr>
            <w:tcW w:w="522"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学制</w:t>
            </w:r>
          </w:p>
        </w:tc>
        <w:tc>
          <w:tcPr>
            <w:tcW w:w="1683"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手机</w:t>
            </w: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宅电</w:t>
            </w: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家庭地址</w:t>
            </w:r>
          </w:p>
        </w:tc>
        <w:tc>
          <w:tcPr>
            <w:tcW w:w="1318" w:type="dxa"/>
            <w:vAlign w:val="center"/>
          </w:tcPr>
          <w:p w:rsidR="00C6770D" w:rsidRDefault="00C6770D" w:rsidP="003F60F3">
            <w:pPr>
              <w:jc w:val="center"/>
              <w:rPr>
                <w:rFonts w:ascii="仿宋_GB2312" w:eastAsia="仿宋_GB2312" w:hAnsi="仿宋" w:cs="仿宋"/>
                <w:b/>
                <w:bCs/>
                <w:spacing w:val="10"/>
                <w:kern w:val="0"/>
                <w:sz w:val="24"/>
                <w:szCs w:val="24"/>
              </w:rPr>
            </w:pPr>
            <w:r>
              <w:rPr>
                <w:rFonts w:ascii="仿宋_GB2312" w:eastAsia="仿宋_GB2312" w:hAnsi="仿宋" w:cs="仿宋" w:hint="eastAsia"/>
                <w:b/>
                <w:bCs/>
                <w:spacing w:val="10"/>
                <w:kern w:val="0"/>
                <w:sz w:val="24"/>
                <w:szCs w:val="24"/>
              </w:rPr>
              <w:t>身份证</w:t>
            </w:r>
          </w:p>
          <w:p w:rsidR="00C6770D" w:rsidRDefault="00C6770D" w:rsidP="003F60F3">
            <w:pPr>
              <w:jc w:val="center"/>
              <w:rPr>
                <w:rFonts w:ascii="仿宋_GB2312" w:eastAsia="仿宋_GB2312" w:hAnsi="仿宋"/>
                <w:b/>
                <w:bCs/>
                <w:spacing w:val="10"/>
                <w:kern w:val="0"/>
                <w:sz w:val="24"/>
                <w:szCs w:val="24"/>
              </w:rPr>
            </w:pPr>
            <w:r>
              <w:rPr>
                <w:rFonts w:ascii="仿宋_GB2312" w:eastAsia="仿宋_GB2312" w:hAnsi="仿宋" w:cs="仿宋" w:hint="eastAsia"/>
                <w:b/>
                <w:bCs/>
                <w:spacing w:val="10"/>
                <w:kern w:val="0"/>
                <w:sz w:val="24"/>
                <w:szCs w:val="24"/>
              </w:rPr>
              <w:t>号码</w:t>
            </w: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vAlign w:val="center"/>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r w:rsidR="00C6770D" w:rsidTr="003F60F3">
        <w:trPr>
          <w:trHeight w:hRule="exact" w:val="510"/>
          <w:jc w:val="center"/>
        </w:trPr>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1147"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606" w:type="dxa"/>
            <w:vAlign w:val="center"/>
          </w:tcPr>
          <w:p w:rsidR="00C6770D" w:rsidRDefault="00C6770D" w:rsidP="003F60F3">
            <w:pPr>
              <w:jc w:val="center"/>
              <w:rPr>
                <w:rFonts w:ascii="仿宋_GB2312" w:eastAsia="仿宋_GB2312" w:hAnsi="仿宋"/>
                <w:b/>
                <w:bCs/>
                <w:spacing w:val="10"/>
                <w:kern w:val="0"/>
                <w:sz w:val="24"/>
                <w:szCs w:val="24"/>
              </w:rPr>
            </w:pPr>
          </w:p>
        </w:tc>
        <w:tc>
          <w:tcPr>
            <w:tcW w:w="720" w:type="dxa"/>
            <w:vAlign w:val="center"/>
          </w:tcPr>
          <w:p w:rsidR="00C6770D" w:rsidRDefault="00C6770D" w:rsidP="003F60F3">
            <w:pPr>
              <w:jc w:val="center"/>
              <w:rPr>
                <w:rFonts w:ascii="仿宋_GB2312" w:eastAsia="仿宋_GB2312" w:hAnsi="仿宋"/>
                <w:b/>
                <w:bCs/>
                <w:spacing w:val="10"/>
                <w:kern w:val="0"/>
                <w:sz w:val="24"/>
                <w:szCs w:val="24"/>
              </w:rPr>
            </w:pPr>
          </w:p>
        </w:tc>
        <w:tc>
          <w:tcPr>
            <w:tcW w:w="971" w:type="dxa"/>
            <w:vAlign w:val="center"/>
          </w:tcPr>
          <w:p w:rsidR="00C6770D" w:rsidRDefault="00C6770D" w:rsidP="003F60F3">
            <w:pPr>
              <w:jc w:val="center"/>
              <w:rPr>
                <w:rFonts w:ascii="仿宋_GB2312" w:eastAsia="仿宋_GB2312" w:hAnsi="仿宋"/>
                <w:b/>
                <w:bCs/>
                <w:spacing w:val="10"/>
                <w:kern w:val="0"/>
                <w:sz w:val="24"/>
                <w:szCs w:val="24"/>
              </w:rPr>
            </w:pPr>
          </w:p>
        </w:tc>
        <w:tc>
          <w:tcPr>
            <w:tcW w:w="2413" w:type="dxa"/>
            <w:vAlign w:val="center"/>
          </w:tcPr>
          <w:p w:rsidR="00C6770D" w:rsidRDefault="00C6770D" w:rsidP="003F60F3">
            <w:pPr>
              <w:jc w:val="center"/>
              <w:rPr>
                <w:rFonts w:ascii="仿宋_GB2312" w:eastAsia="仿宋_GB2312" w:hAnsi="仿宋"/>
                <w:b/>
                <w:bCs/>
                <w:spacing w:val="10"/>
                <w:kern w:val="0"/>
                <w:sz w:val="24"/>
                <w:szCs w:val="24"/>
              </w:rPr>
            </w:pPr>
          </w:p>
        </w:tc>
        <w:tc>
          <w:tcPr>
            <w:tcW w:w="477" w:type="dxa"/>
            <w:vAlign w:val="center"/>
          </w:tcPr>
          <w:p w:rsidR="00C6770D" w:rsidRDefault="00C6770D" w:rsidP="003F60F3">
            <w:pPr>
              <w:jc w:val="center"/>
              <w:rPr>
                <w:rFonts w:ascii="仿宋_GB2312" w:eastAsia="仿宋_GB2312" w:hAnsi="仿宋"/>
                <w:b/>
                <w:bCs/>
                <w:spacing w:val="10"/>
                <w:kern w:val="0"/>
                <w:sz w:val="24"/>
                <w:szCs w:val="24"/>
              </w:rPr>
            </w:pPr>
          </w:p>
        </w:tc>
        <w:tc>
          <w:tcPr>
            <w:tcW w:w="522" w:type="dxa"/>
          </w:tcPr>
          <w:p w:rsidR="00C6770D" w:rsidRDefault="00C6770D" w:rsidP="003F60F3">
            <w:pPr>
              <w:jc w:val="center"/>
              <w:rPr>
                <w:rFonts w:ascii="仿宋_GB2312" w:eastAsia="仿宋_GB2312" w:hAnsi="仿宋"/>
                <w:b/>
                <w:bCs/>
                <w:spacing w:val="10"/>
                <w:kern w:val="0"/>
                <w:sz w:val="24"/>
                <w:szCs w:val="24"/>
              </w:rPr>
            </w:pPr>
          </w:p>
        </w:tc>
        <w:tc>
          <w:tcPr>
            <w:tcW w:w="1683" w:type="dxa"/>
          </w:tcPr>
          <w:p w:rsidR="00C6770D" w:rsidRDefault="00C6770D" w:rsidP="003F60F3">
            <w:pPr>
              <w:jc w:val="center"/>
              <w:rPr>
                <w:rFonts w:ascii="仿宋_GB2312" w:eastAsia="仿宋_GB2312" w:hAnsi="仿宋"/>
                <w:b/>
                <w:bCs/>
                <w:spacing w:val="10"/>
                <w:kern w:val="0"/>
                <w:sz w:val="24"/>
                <w:szCs w:val="24"/>
              </w:rPr>
            </w:pPr>
          </w:p>
        </w:tc>
        <w:tc>
          <w:tcPr>
            <w:tcW w:w="1264" w:type="dxa"/>
            <w:vAlign w:val="center"/>
          </w:tcPr>
          <w:p w:rsidR="00C6770D" w:rsidRDefault="00C6770D" w:rsidP="003F60F3">
            <w:pPr>
              <w:jc w:val="center"/>
              <w:rPr>
                <w:rFonts w:ascii="仿宋_GB2312" w:eastAsia="仿宋_GB2312" w:hAnsi="仿宋"/>
                <w:b/>
                <w:bCs/>
                <w:spacing w:val="10"/>
                <w:kern w:val="0"/>
                <w:sz w:val="24"/>
                <w:szCs w:val="24"/>
              </w:rPr>
            </w:pPr>
          </w:p>
        </w:tc>
        <w:tc>
          <w:tcPr>
            <w:tcW w:w="2710" w:type="dxa"/>
            <w:vAlign w:val="center"/>
          </w:tcPr>
          <w:p w:rsidR="00C6770D" w:rsidRDefault="00C6770D" w:rsidP="003F60F3">
            <w:pPr>
              <w:jc w:val="center"/>
              <w:rPr>
                <w:rFonts w:ascii="仿宋_GB2312" w:eastAsia="仿宋_GB2312" w:hAnsi="仿宋"/>
                <w:b/>
                <w:bCs/>
                <w:spacing w:val="10"/>
                <w:kern w:val="0"/>
                <w:sz w:val="24"/>
                <w:szCs w:val="24"/>
              </w:rPr>
            </w:pPr>
          </w:p>
        </w:tc>
        <w:tc>
          <w:tcPr>
            <w:tcW w:w="1318" w:type="dxa"/>
            <w:vAlign w:val="center"/>
          </w:tcPr>
          <w:p w:rsidR="00C6770D" w:rsidRDefault="00C6770D" w:rsidP="003F60F3">
            <w:pPr>
              <w:jc w:val="center"/>
              <w:rPr>
                <w:rFonts w:ascii="仿宋_GB2312" w:eastAsia="仿宋_GB2312" w:hAnsi="仿宋"/>
                <w:b/>
                <w:bCs/>
                <w:spacing w:val="10"/>
                <w:kern w:val="0"/>
                <w:sz w:val="24"/>
                <w:szCs w:val="24"/>
              </w:rPr>
            </w:pPr>
          </w:p>
        </w:tc>
      </w:tr>
    </w:tbl>
    <w:p w:rsidR="00C6770D" w:rsidRDefault="00C6770D" w:rsidP="00C94DC5">
      <w:pPr>
        <w:widowControl/>
        <w:rPr>
          <w:rFonts w:ascii="黑体" w:eastAsia="黑体" w:hAnsi="黑体"/>
          <w:sz w:val="36"/>
          <w:szCs w:val="36"/>
        </w:rPr>
        <w:sectPr w:rsidR="00C6770D">
          <w:pgSz w:w="16838" w:h="11906" w:orient="landscape"/>
          <w:pgMar w:top="1800" w:right="1440" w:bottom="1800" w:left="1440" w:header="851" w:footer="992" w:gutter="0"/>
          <w:cols w:space="720"/>
          <w:docGrid w:type="lines" w:linePitch="312"/>
        </w:sectPr>
      </w:pPr>
    </w:p>
    <w:p w:rsidR="00C6770D" w:rsidRDefault="00C6770D" w:rsidP="00C94DC5">
      <w:pPr>
        <w:spacing w:line="520" w:lineRule="exact"/>
        <w:rPr>
          <w:rFonts w:ascii="仿宋_GB2312" w:eastAsia="仿宋_GB2312" w:hAnsi="仿宋" w:cs="仿宋"/>
          <w:sz w:val="28"/>
          <w:szCs w:val="28"/>
        </w:rPr>
      </w:pPr>
      <w:r>
        <w:rPr>
          <w:rFonts w:ascii="仿宋_GB2312" w:eastAsia="仿宋_GB2312" w:hAnsi="仿宋" w:cs="仿宋" w:hint="eastAsia"/>
          <w:sz w:val="28"/>
          <w:szCs w:val="28"/>
        </w:rPr>
        <w:t>附件</w:t>
      </w:r>
      <w:r>
        <w:rPr>
          <w:rFonts w:ascii="仿宋_GB2312" w:eastAsia="仿宋_GB2312" w:hAnsi="仿宋" w:cs="仿宋"/>
          <w:sz w:val="28"/>
          <w:szCs w:val="28"/>
        </w:rPr>
        <w:t>3</w:t>
      </w:r>
    </w:p>
    <w:p w:rsidR="00C6770D" w:rsidRDefault="00C6770D" w:rsidP="00C94DC5">
      <w:pPr>
        <w:spacing w:line="520" w:lineRule="exact"/>
        <w:rPr>
          <w:rFonts w:ascii="仿宋_GB2312" w:eastAsia="仿宋_GB2312" w:hAnsi="仿宋" w:cs="仿宋"/>
          <w:sz w:val="28"/>
          <w:szCs w:val="28"/>
        </w:rPr>
      </w:pPr>
    </w:p>
    <w:p w:rsidR="00C6770D" w:rsidRDefault="00C6770D" w:rsidP="00C94DC5">
      <w:pPr>
        <w:spacing w:line="360" w:lineRule="auto"/>
        <w:jc w:val="center"/>
        <w:rPr>
          <w:rFonts w:ascii="黑体" w:eastAsia="黑体" w:hAnsi="黑体"/>
          <w:sz w:val="44"/>
          <w:szCs w:val="44"/>
        </w:rPr>
      </w:pPr>
      <w:r>
        <w:rPr>
          <w:rFonts w:ascii="黑体" w:eastAsia="黑体" w:hAnsi="黑体"/>
          <w:sz w:val="44"/>
          <w:szCs w:val="44"/>
        </w:rPr>
        <w:t>2016</w:t>
      </w:r>
      <w:r>
        <w:rPr>
          <w:rFonts w:ascii="黑体" w:eastAsia="黑体" w:hAnsi="黑体" w:hint="eastAsia"/>
          <w:sz w:val="44"/>
          <w:szCs w:val="44"/>
        </w:rPr>
        <w:t>年全国</w:t>
      </w:r>
      <w:r>
        <w:rPr>
          <w:rFonts w:ascii="黑体" w:eastAsia="黑体" w:hAnsi="黑体"/>
          <w:sz w:val="44"/>
          <w:szCs w:val="44"/>
        </w:rPr>
        <w:t>985</w:t>
      </w:r>
      <w:r>
        <w:rPr>
          <w:rFonts w:ascii="黑体" w:eastAsia="黑体" w:hAnsi="黑体" w:hint="eastAsia"/>
          <w:sz w:val="44"/>
          <w:szCs w:val="44"/>
        </w:rPr>
        <w:t>高校大学生暑期社会实践</w:t>
      </w:r>
    </w:p>
    <w:p w:rsidR="00C6770D" w:rsidRDefault="00C6770D" w:rsidP="00C94DC5">
      <w:pPr>
        <w:spacing w:line="360" w:lineRule="auto"/>
        <w:jc w:val="center"/>
        <w:rPr>
          <w:rFonts w:ascii="黑体" w:eastAsia="黑体" w:hAnsi="黑体"/>
          <w:sz w:val="44"/>
          <w:szCs w:val="44"/>
        </w:rPr>
      </w:pPr>
    </w:p>
    <w:p w:rsidR="00C6770D" w:rsidRDefault="00C6770D" w:rsidP="00C94DC5">
      <w:pPr>
        <w:spacing w:line="360" w:lineRule="auto"/>
        <w:jc w:val="center"/>
        <w:rPr>
          <w:b/>
          <w:sz w:val="72"/>
          <w:szCs w:val="72"/>
        </w:rPr>
      </w:pPr>
    </w:p>
    <w:p w:rsidR="00C6770D" w:rsidRDefault="00C6770D" w:rsidP="00C94DC5">
      <w:pPr>
        <w:spacing w:line="360" w:lineRule="auto"/>
        <w:jc w:val="center"/>
        <w:rPr>
          <w:rFonts w:ascii="黑体" w:eastAsia="黑体" w:hAnsi="黑体"/>
          <w:sz w:val="52"/>
          <w:szCs w:val="52"/>
        </w:rPr>
      </w:pPr>
    </w:p>
    <w:p w:rsidR="00C6770D" w:rsidRDefault="00C6770D" w:rsidP="00C94DC5">
      <w:pPr>
        <w:spacing w:line="360" w:lineRule="auto"/>
        <w:jc w:val="center"/>
        <w:rPr>
          <w:rFonts w:ascii="黑体" w:eastAsia="黑体" w:hAnsi="黑体"/>
          <w:sz w:val="72"/>
          <w:szCs w:val="72"/>
        </w:rPr>
      </w:pPr>
      <w:r>
        <w:rPr>
          <w:rFonts w:ascii="黑体" w:eastAsia="黑体" w:hAnsi="黑体" w:hint="eastAsia"/>
          <w:sz w:val="72"/>
          <w:szCs w:val="72"/>
        </w:rPr>
        <w:t>策</w:t>
      </w:r>
    </w:p>
    <w:p w:rsidR="00C6770D" w:rsidRDefault="00C6770D" w:rsidP="00C94DC5">
      <w:pPr>
        <w:spacing w:line="360" w:lineRule="auto"/>
        <w:jc w:val="center"/>
        <w:rPr>
          <w:rFonts w:ascii="黑体" w:eastAsia="黑体" w:hAnsi="黑体"/>
          <w:sz w:val="72"/>
          <w:szCs w:val="72"/>
        </w:rPr>
      </w:pPr>
    </w:p>
    <w:p w:rsidR="00C6770D" w:rsidRDefault="00C6770D" w:rsidP="00C94DC5">
      <w:pPr>
        <w:spacing w:line="360" w:lineRule="auto"/>
        <w:jc w:val="center"/>
        <w:rPr>
          <w:rFonts w:ascii="黑体" w:eastAsia="黑体" w:hAnsi="黑体"/>
          <w:sz w:val="72"/>
          <w:szCs w:val="72"/>
        </w:rPr>
      </w:pPr>
      <w:r>
        <w:rPr>
          <w:rFonts w:ascii="黑体" w:eastAsia="黑体" w:hAnsi="黑体" w:hint="eastAsia"/>
          <w:sz w:val="72"/>
          <w:szCs w:val="72"/>
        </w:rPr>
        <w:t>划</w:t>
      </w:r>
    </w:p>
    <w:p w:rsidR="00C6770D" w:rsidRDefault="00C6770D" w:rsidP="00C94DC5">
      <w:pPr>
        <w:spacing w:line="360" w:lineRule="auto"/>
        <w:jc w:val="center"/>
        <w:rPr>
          <w:rFonts w:ascii="黑体" w:eastAsia="黑体" w:hAnsi="黑体"/>
          <w:sz w:val="72"/>
          <w:szCs w:val="72"/>
        </w:rPr>
      </w:pPr>
    </w:p>
    <w:p w:rsidR="00C6770D" w:rsidRDefault="00C6770D" w:rsidP="00C94DC5">
      <w:pPr>
        <w:spacing w:line="360" w:lineRule="auto"/>
        <w:jc w:val="center"/>
        <w:rPr>
          <w:rFonts w:ascii="黑体" w:eastAsia="黑体" w:hAnsi="黑体"/>
          <w:sz w:val="72"/>
          <w:szCs w:val="72"/>
        </w:rPr>
      </w:pPr>
      <w:r>
        <w:rPr>
          <w:rFonts w:ascii="黑体" w:eastAsia="黑体" w:hAnsi="黑体" w:hint="eastAsia"/>
          <w:sz w:val="72"/>
          <w:szCs w:val="72"/>
        </w:rPr>
        <w:t>书</w:t>
      </w:r>
    </w:p>
    <w:p w:rsidR="00C6770D" w:rsidRDefault="00C6770D" w:rsidP="00C94DC5">
      <w:pPr>
        <w:spacing w:line="360" w:lineRule="auto"/>
        <w:jc w:val="center"/>
        <w:rPr>
          <w:rFonts w:ascii="黑体" w:eastAsia="黑体" w:hAnsi="黑体"/>
          <w:sz w:val="52"/>
          <w:szCs w:val="52"/>
        </w:rPr>
      </w:pPr>
    </w:p>
    <w:p w:rsidR="00C6770D" w:rsidRDefault="00C6770D" w:rsidP="00C94DC5"/>
    <w:p w:rsidR="00C6770D" w:rsidRDefault="00C6770D" w:rsidP="00C94DC5"/>
    <w:p w:rsidR="00C6770D" w:rsidRDefault="00C6770D" w:rsidP="00C94DC5"/>
    <w:p w:rsidR="00C6770D" w:rsidRDefault="00C6770D" w:rsidP="00C94DC5"/>
    <w:p w:rsidR="00C6770D" w:rsidRDefault="00C6770D" w:rsidP="00C94DC5"/>
    <w:p w:rsidR="00C6770D" w:rsidRDefault="00C6770D" w:rsidP="00C94DC5"/>
    <w:p w:rsidR="00C6770D" w:rsidRDefault="00C6770D" w:rsidP="00C94DC5"/>
    <w:p w:rsidR="00C6770D" w:rsidRDefault="00C6770D" w:rsidP="00C94DC5"/>
    <w:p w:rsidR="00C6770D" w:rsidRDefault="00C6770D" w:rsidP="00C94DC5"/>
    <w:p w:rsidR="00C6770D" w:rsidRDefault="00C6770D" w:rsidP="00C94DC5"/>
    <w:p w:rsidR="00C6770D" w:rsidRDefault="00C6770D" w:rsidP="00C94DC5"/>
    <w:p w:rsidR="00C6770D" w:rsidRDefault="00C6770D" w:rsidP="00C94DC5"/>
    <w:p w:rsidR="00C6770D" w:rsidRDefault="00C6770D" w:rsidP="00C94DC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17"/>
        <w:gridCol w:w="1091"/>
        <w:gridCol w:w="1177"/>
        <w:gridCol w:w="425"/>
        <w:gridCol w:w="567"/>
        <w:gridCol w:w="709"/>
        <w:gridCol w:w="1559"/>
        <w:gridCol w:w="993"/>
        <w:gridCol w:w="141"/>
        <w:gridCol w:w="1046"/>
      </w:tblGrid>
      <w:tr w:rsidR="00C6770D" w:rsidTr="003F60F3">
        <w:trPr>
          <w:trHeight w:hRule="exact" w:val="397"/>
        </w:trPr>
        <w:tc>
          <w:tcPr>
            <w:tcW w:w="8525" w:type="dxa"/>
            <w:gridSpan w:val="10"/>
            <w:vAlign w:val="center"/>
          </w:tcPr>
          <w:p w:rsidR="00C6770D" w:rsidRDefault="00C6770D" w:rsidP="003F60F3">
            <w:pPr>
              <w:jc w:val="center"/>
              <w:rPr>
                <w:rFonts w:ascii="仿宋" w:eastAsia="仿宋" w:hAnsi="仿宋" w:cs="仿宋"/>
                <w:b/>
                <w:sz w:val="24"/>
                <w:szCs w:val="24"/>
              </w:rPr>
            </w:pPr>
            <w:r>
              <w:rPr>
                <w:rFonts w:ascii="仿宋" w:eastAsia="仿宋" w:hAnsi="仿宋" w:cs="仿宋" w:hint="eastAsia"/>
                <w:b/>
                <w:sz w:val="24"/>
                <w:szCs w:val="24"/>
              </w:rPr>
              <w:t>团队实践信息</w:t>
            </w:r>
          </w:p>
        </w:tc>
      </w:tr>
      <w:tr w:rsidR="00C6770D" w:rsidTr="003F60F3">
        <w:trPr>
          <w:trHeight w:hRule="exact" w:val="397"/>
        </w:trPr>
        <w:tc>
          <w:tcPr>
            <w:tcW w:w="1908" w:type="dxa"/>
            <w:gridSpan w:val="2"/>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团队名称</w:t>
            </w:r>
          </w:p>
        </w:tc>
        <w:tc>
          <w:tcPr>
            <w:tcW w:w="6617" w:type="dxa"/>
            <w:gridSpan w:val="8"/>
            <w:vAlign w:val="center"/>
          </w:tcPr>
          <w:p w:rsidR="00C6770D" w:rsidRDefault="00C6770D" w:rsidP="003F60F3">
            <w:pPr>
              <w:rPr>
                <w:rFonts w:ascii="仿宋" w:eastAsia="仿宋" w:hAnsi="仿宋" w:cs="仿宋"/>
                <w:sz w:val="24"/>
                <w:szCs w:val="24"/>
              </w:rPr>
            </w:pPr>
          </w:p>
        </w:tc>
      </w:tr>
      <w:tr w:rsidR="00C6770D" w:rsidTr="003F60F3">
        <w:trPr>
          <w:trHeight w:hRule="exact" w:val="397"/>
        </w:trPr>
        <w:tc>
          <w:tcPr>
            <w:tcW w:w="1908" w:type="dxa"/>
            <w:gridSpan w:val="2"/>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领队姓名</w:t>
            </w:r>
          </w:p>
        </w:tc>
        <w:tc>
          <w:tcPr>
            <w:tcW w:w="1602" w:type="dxa"/>
            <w:gridSpan w:val="2"/>
            <w:tcBorders>
              <w:right w:val="single" w:sz="4" w:space="0" w:color="auto"/>
            </w:tcBorders>
            <w:vAlign w:val="center"/>
          </w:tcPr>
          <w:p w:rsidR="00C6770D" w:rsidRDefault="00C6770D" w:rsidP="003F60F3">
            <w:pPr>
              <w:rPr>
                <w:rFonts w:ascii="仿宋" w:eastAsia="仿宋" w:hAnsi="仿宋" w:cs="仿宋"/>
                <w:sz w:val="24"/>
                <w:szCs w:val="24"/>
              </w:rPr>
            </w:pPr>
          </w:p>
        </w:tc>
        <w:tc>
          <w:tcPr>
            <w:tcW w:w="1276" w:type="dxa"/>
            <w:gridSpan w:val="2"/>
            <w:tcBorders>
              <w:right w:val="single" w:sz="4" w:space="0" w:color="auto"/>
            </w:tcBorders>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联系方式</w:t>
            </w:r>
          </w:p>
        </w:tc>
        <w:tc>
          <w:tcPr>
            <w:tcW w:w="3739" w:type="dxa"/>
            <w:gridSpan w:val="4"/>
            <w:tcBorders>
              <w:left w:val="single" w:sz="4" w:space="0" w:color="auto"/>
            </w:tcBorders>
            <w:vAlign w:val="center"/>
          </w:tcPr>
          <w:p w:rsidR="00C6770D" w:rsidRDefault="00C6770D" w:rsidP="003F60F3">
            <w:pPr>
              <w:rPr>
                <w:rFonts w:ascii="仿宋" w:eastAsia="仿宋" w:hAnsi="仿宋" w:cs="仿宋"/>
                <w:sz w:val="24"/>
                <w:szCs w:val="24"/>
              </w:rPr>
            </w:pPr>
          </w:p>
        </w:tc>
      </w:tr>
      <w:tr w:rsidR="00C6770D" w:rsidTr="003F60F3">
        <w:trPr>
          <w:trHeight w:hRule="exact" w:val="397"/>
        </w:trPr>
        <w:tc>
          <w:tcPr>
            <w:tcW w:w="1908" w:type="dxa"/>
            <w:gridSpan w:val="2"/>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实践时间</w:t>
            </w:r>
          </w:p>
        </w:tc>
        <w:tc>
          <w:tcPr>
            <w:tcW w:w="6617" w:type="dxa"/>
            <w:gridSpan w:val="8"/>
            <w:vAlign w:val="center"/>
          </w:tcPr>
          <w:p w:rsidR="00C6770D" w:rsidRDefault="00C6770D" w:rsidP="003F60F3">
            <w:pPr>
              <w:rPr>
                <w:rFonts w:ascii="仿宋" w:eastAsia="仿宋" w:hAnsi="仿宋" w:cs="仿宋"/>
                <w:sz w:val="24"/>
                <w:szCs w:val="24"/>
              </w:rPr>
            </w:pPr>
            <w:r>
              <w:rPr>
                <w:rFonts w:ascii="仿宋" w:eastAsia="仿宋" w:hAnsi="仿宋" w:cs="仿宋"/>
                <w:sz w:val="24"/>
                <w:szCs w:val="24"/>
                <w:u w:val="single"/>
              </w:rPr>
              <w:t xml:space="preserve">  </w:t>
            </w:r>
            <w:r>
              <w:rPr>
                <w:rFonts w:ascii="仿宋" w:eastAsia="仿宋" w:hAnsi="仿宋" w:cs="仿宋" w:hint="eastAsia"/>
                <w:sz w:val="24"/>
                <w:szCs w:val="24"/>
              </w:rPr>
              <w:t>月</w:t>
            </w:r>
            <w:r>
              <w:rPr>
                <w:rFonts w:ascii="仿宋" w:eastAsia="仿宋" w:hAnsi="仿宋" w:cs="仿宋"/>
                <w:sz w:val="24"/>
                <w:szCs w:val="24"/>
                <w:u w:val="single"/>
              </w:rPr>
              <w:t xml:space="preserve">  </w:t>
            </w:r>
            <w:r>
              <w:rPr>
                <w:rFonts w:ascii="仿宋" w:eastAsia="仿宋" w:hAnsi="仿宋" w:cs="仿宋" w:hint="eastAsia"/>
                <w:sz w:val="24"/>
                <w:szCs w:val="24"/>
              </w:rPr>
              <w:t>日至</w:t>
            </w:r>
            <w:r>
              <w:rPr>
                <w:rFonts w:ascii="仿宋" w:eastAsia="仿宋" w:hAnsi="仿宋" w:cs="仿宋"/>
                <w:sz w:val="24"/>
                <w:szCs w:val="24"/>
                <w:u w:val="single"/>
              </w:rPr>
              <w:t xml:space="preserve">  </w:t>
            </w:r>
            <w:r>
              <w:rPr>
                <w:rFonts w:ascii="仿宋" w:eastAsia="仿宋" w:hAnsi="仿宋" w:cs="仿宋" w:hint="eastAsia"/>
                <w:sz w:val="24"/>
                <w:szCs w:val="24"/>
              </w:rPr>
              <w:t>月</w:t>
            </w:r>
            <w:r>
              <w:rPr>
                <w:rFonts w:ascii="仿宋" w:eastAsia="仿宋" w:hAnsi="仿宋" w:cs="仿宋"/>
                <w:sz w:val="24"/>
                <w:szCs w:val="24"/>
                <w:u w:val="single"/>
              </w:rPr>
              <w:t xml:space="preserve">  </w:t>
            </w:r>
            <w:r>
              <w:rPr>
                <w:rFonts w:ascii="仿宋" w:eastAsia="仿宋" w:hAnsi="仿宋" w:cs="仿宋" w:hint="eastAsia"/>
                <w:sz w:val="24"/>
                <w:szCs w:val="24"/>
              </w:rPr>
              <w:t>日</w:t>
            </w:r>
          </w:p>
        </w:tc>
      </w:tr>
      <w:tr w:rsidR="00C6770D" w:rsidTr="003F60F3">
        <w:trPr>
          <w:trHeight w:hRule="exact" w:val="397"/>
        </w:trPr>
        <w:tc>
          <w:tcPr>
            <w:tcW w:w="1908" w:type="dxa"/>
            <w:gridSpan w:val="2"/>
            <w:vMerge w:val="restart"/>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指导老师</w:t>
            </w:r>
          </w:p>
        </w:tc>
        <w:tc>
          <w:tcPr>
            <w:tcW w:w="1177" w:type="dxa"/>
            <w:tcBorders>
              <w:bottom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姓名</w:t>
            </w:r>
          </w:p>
        </w:tc>
        <w:tc>
          <w:tcPr>
            <w:tcW w:w="992" w:type="dxa"/>
            <w:gridSpan w:val="2"/>
            <w:tcBorders>
              <w:left w:val="single" w:sz="4" w:space="0" w:color="auto"/>
              <w:bottom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性别</w:t>
            </w:r>
          </w:p>
        </w:tc>
        <w:tc>
          <w:tcPr>
            <w:tcW w:w="2268" w:type="dxa"/>
            <w:gridSpan w:val="2"/>
            <w:tcBorders>
              <w:left w:val="single" w:sz="4" w:space="0" w:color="auto"/>
              <w:bottom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联系方式</w:t>
            </w:r>
          </w:p>
        </w:tc>
        <w:tc>
          <w:tcPr>
            <w:tcW w:w="993" w:type="dxa"/>
            <w:tcBorders>
              <w:left w:val="single" w:sz="4" w:space="0" w:color="auto"/>
              <w:bottom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职务</w:t>
            </w:r>
          </w:p>
        </w:tc>
        <w:tc>
          <w:tcPr>
            <w:tcW w:w="1187" w:type="dxa"/>
            <w:gridSpan w:val="2"/>
            <w:tcBorders>
              <w:left w:val="single" w:sz="4" w:space="0" w:color="auto"/>
              <w:bottom w:val="single" w:sz="4" w:space="0" w:color="auto"/>
            </w:tcBorders>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是否随团</w:t>
            </w:r>
          </w:p>
        </w:tc>
      </w:tr>
      <w:tr w:rsidR="00C6770D" w:rsidTr="003F60F3">
        <w:trPr>
          <w:trHeight w:hRule="exact" w:val="397"/>
        </w:trPr>
        <w:tc>
          <w:tcPr>
            <w:tcW w:w="1908" w:type="dxa"/>
            <w:gridSpan w:val="2"/>
            <w:vMerge/>
            <w:vAlign w:val="center"/>
          </w:tcPr>
          <w:p w:rsidR="00C6770D" w:rsidRDefault="00C6770D" w:rsidP="003F60F3">
            <w:pPr>
              <w:jc w:val="center"/>
              <w:rPr>
                <w:rFonts w:ascii="仿宋" w:eastAsia="仿宋" w:hAnsi="仿宋" w:cs="仿宋"/>
                <w:sz w:val="24"/>
                <w:szCs w:val="24"/>
              </w:rPr>
            </w:pPr>
          </w:p>
        </w:tc>
        <w:tc>
          <w:tcPr>
            <w:tcW w:w="1177" w:type="dxa"/>
            <w:tcBorders>
              <w:top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992" w:type="dxa"/>
            <w:gridSpan w:val="2"/>
            <w:tcBorders>
              <w:top w:val="single" w:sz="4" w:space="0" w:color="auto"/>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2268" w:type="dxa"/>
            <w:gridSpan w:val="2"/>
            <w:tcBorders>
              <w:top w:val="single" w:sz="4" w:space="0" w:color="auto"/>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993" w:type="dxa"/>
            <w:tcBorders>
              <w:top w:val="single" w:sz="4" w:space="0" w:color="auto"/>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87" w:type="dxa"/>
            <w:gridSpan w:val="2"/>
            <w:tcBorders>
              <w:top w:val="single" w:sz="4" w:space="0" w:color="auto"/>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525" w:type="dxa"/>
            <w:gridSpan w:val="10"/>
            <w:vAlign w:val="center"/>
          </w:tcPr>
          <w:p w:rsidR="00C6770D" w:rsidRDefault="00C6770D" w:rsidP="003F60F3">
            <w:pPr>
              <w:jc w:val="center"/>
              <w:rPr>
                <w:rFonts w:ascii="仿宋" w:eastAsia="仿宋" w:hAnsi="仿宋" w:cs="仿宋"/>
                <w:b/>
                <w:sz w:val="24"/>
                <w:szCs w:val="24"/>
              </w:rPr>
            </w:pPr>
            <w:r>
              <w:rPr>
                <w:rFonts w:ascii="仿宋" w:eastAsia="仿宋" w:hAnsi="仿宋" w:cs="仿宋" w:hint="eastAsia"/>
                <w:b/>
                <w:sz w:val="24"/>
                <w:szCs w:val="24"/>
              </w:rPr>
              <w:t>成员信息</w:t>
            </w: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r>
              <w:rPr>
                <w:rFonts w:ascii="仿宋" w:eastAsia="仿宋" w:hAnsi="仿宋" w:cs="仿宋" w:hint="eastAsia"/>
                <w:sz w:val="24"/>
                <w:szCs w:val="24"/>
              </w:rPr>
              <w:t>序号</w:t>
            </w:r>
          </w:p>
        </w:tc>
        <w:tc>
          <w:tcPr>
            <w:tcW w:w="1091" w:type="dxa"/>
            <w:tcBorders>
              <w:left w:val="single" w:sz="4" w:space="0" w:color="auto"/>
              <w:right w:val="single" w:sz="4" w:space="0" w:color="auto"/>
            </w:tcBorders>
            <w:vAlign w:val="center"/>
          </w:tcPr>
          <w:p w:rsidR="00C6770D" w:rsidRDefault="00C6770D" w:rsidP="003F60F3">
            <w:pPr>
              <w:ind w:left="43"/>
              <w:jc w:val="center"/>
              <w:rPr>
                <w:rFonts w:ascii="仿宋" w:eastAsia="仿宋" w:hAnsi="仿宋" w:cs="仿宋"/>
                <w:sz w:val="24"/>
                <w:szCs w:val="24"/>
              </w:rPr>
            </w:pPr>
            <w:r>
              <w:rPr>
                <w:rFonts w:ascii="仿宋" w:eastAsia="仿宋" w:hAnsi="仿宋" w:cs="仿宋" w:hint="eastAsia"/>
                <w:sz w:val="24"/>
                <w:szCs w:val="24"/>
              </w:rPr>
              <w:t>姓名</w:t>
            </w:r>
          </w:p>
        </w:tc>
        <w:tc>
          <w:tcPr>
            <w:tcW w:w="1177" w:type="dxa"/>
            <w:tcBorders>
              <w:left w:val="single" w:sz="4" w:space="0" w:color="auto"/>
              <w:right w:val="single" w:sz="4" w:space="0" w:color="auto"/>
            </w:tcBorders>
            <w:vAlign w:val="center"/>
          </w:tcPr>
          <w:p w:rsidR="00C6770D" w:rsidRDefault="00C6770D" w:rsidP="003F60F3">
            <w:pPr>
              <w:ind w:left="52"/>
              <w:jc w:val="center"/>
              <w:rPr>
                <w:rFonts w:ascii="仿宋" w:eastAsia="仿宋" w:hAnsi="仿宋" w:cs="仿宋"/>
                <w:sz w:val="24"/>
                <w:szCs w:val="24"/>
              </w:rPr>
            </w:pPr>
            <w:r>
              <w:rPr>
                <w:rFonts w:ascii="仿宋" w:eastAsia="仿宋" w:hAnsi="仿宋" w:cs="仿宋" w:hint="eastAsia"/>
                <w:sz w:val="24"/>
                <w:szCs w:val="24"/>
              </w:rPr>
              <w:t>性别</w:t>
            </w:r>
          </w:p>
        </w:tc>
        <w:tc>
          <w:tcPr>
            <w:tcW w:w="4394" w:type="dxa"/>
            <w:gridSpan w:val="6"/>
            <w:tcBorders>
              <w:left w:val="single" w:sz="4" w:space="0" w:color="auto"/>
              <w:right w:val="single" w:sz="4" w:space="0" w:color="auto"/>
            </w:tcBorders>
            <w:vAlign w:val="center"/>
          </w:tcPr>
          <w:p w:rsidR="00C6770D" w:rsidRDefault="00C6770D" w:rsidP="003F60F3">
            <w:pPr>
              <w:ind w:left="44"/>
              <w:jc w:val="center"/>
              <w:rPr>
                <w:rFonts w:ascii="仿宋" w:eastAsia="仿宋" w:hAnsi="仿宋" w:cs="仿宋"/>
                <w:sz w:val="24"/>
                <w:szCs w:val="24"/>
              </w:rPr>
            </w:pPr>
            <w:r>
              <w:rPr>
                <w:rFonts w:ascii="仿宋" w:eastAsia="仿宋" w:hAnsi="仿宋" w:cs="仿宋" w:hint="eastAsia"/>
                <w:sz w:val="24"/>
                <w:szCs w:val="24"/>
              </w:rPr>
              <w:t>院系</w:t>
            </w:r>
          </w:p>
        </w:tc>
        <w:tc>
          <w:tcPr>
            <w:tcW w:w="1046" w:type="dxa"/>
            <w:tcBorders>
              <w:left w:val="single" w:sz="4" w:space="0" w:color="auto"/>
            </w:tcBorders>
            <w:vAlign w:val="center"/>
          </w:tcPr>
          <w:p w:rsidR="00C6770D" w:rsidRDefault="00C6770D" w:rsidP="003F60F3">
            <w:pPr>
              <w:ind w:left="36"/>
              <w:jc w:val="center"/>
              <w:rPr>
                <w:rFonts w:ascii="仿宋" w:eastAsia="仿宋" w:hAnsi="仿宋" w:cs="仿宋"/>
                <w:sz w:val="24"/>
                <w:szCs w:val="24"/>
              </w:rPr>
            </w:pPr>
            <w:r>
              <w:rPr>
                <w:rFonts w:ascii="仿宋" w:eastAsia="仿宋" w:hAnsi="仿宋" w:cs="仿宋" w:hint="eastAsia"/>
                <w:sz w:val="24"/>
                <w:szCs w:val="24"/>
              </w:rPr>
              <w:t>年级</w:t>
            </w:r>
          </w:p>
        </w:tc>
      </w:tr>
      <w:tr w:rsidR="00C6770D" w:rsidTr="003F60F3">
        <w:trPr>
          <w:trHeight w:hRule="exact" w:val="392"/>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top w:val="nil"/>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bottom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bottom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top w:val="single" w:sz="4" w:space="0" w:color="auto"/>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top w:val="single" w:sz="4" w:space="0" w:color="auto"/>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r w:rsidR="00C6770D" w:rsidTr="003F60F3">
        <w:trPr>
          <w:trHeight w:hRule="exact" w:val="397"/>
        </w:trPr>
        <w:tc>
          <w:tcPr>
            <w:tcW w:w="817" w:type="dxa"/>
            <w:tcBorders>
              <w:right w:val="single" w:sz="4" w:space="0" w:color="auto"/>
            </w:tcBorders>
            <w:vAlign w:val="center"/>
          </w:tcPr>
          <w:p w:rsidR="00C6770D" w:rsidRDefault="00C6770D" w:rsidP="003F60F3">
            <w:pPr>
              <w:jc w:val="center"/>
              <w:rPr>
                <w:rFonts w:ascii="仿宋" w:eastAsia="仿宋" w:hAnsi="仿宋" w:cs="仿宋"/>
                <w:sz w:val="24"/>
                <w:szCs w:val="24"/>
              </w:rPr>
            </w:pPr>
          </w:p>
        </w:tc>
        <w:tc>
          <w:tcPr>
            <w:tcW w:w="1091"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177" w:type="dxa"/>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4394" w:type="dxa"/>
            <w:gridSpan w:val="6"/>
            <w:tcBorders>
              <w:left w:val="single" w:sz="4" w:space="0" w:color="auto"/>
              <w:right w:val="single" w:sz="4" w:space="0" w:color="auto"/>
            </w:tcBorders>
            <w:vAlign w:val="center"/>
          </w:tcPr>
          <w:p w:rsidR="00C6770D" w:rsidRDefault="00C6770D" w:rsidP="003F60F3">
            <w:pPr>
              <w:jc w:val="center"/>
              <w:rPr>
                <w:rFonts w:ascii="仿宋" w:eastAsia="仿宋" w:hAnsi="仿宋" w:cs="仿宋"/>
                <w:sz w:val="24"/>
                <w:szCs w:val="24"/>
              </w:rPr>
            </w:pPr>
          </w:p>
        </w:tc>
        <w:tc>
          <w:tcPr>
            <w:tcW w:w="1046" w:type="dxa"/>
            <w:tcBorders>
              <w:left w:val="single" w:sz="4" w:space="0" w:color="auto"/>
            </w:tcBorders>
            <w:vAlign w:val="center"/>
          </w:tcPr>
          <w:p w:rsidR="00C6770D" w:rsidRDefault="00C6770D" w:rsidP="003F60F3">
            <w:pPr>
              <w:jc w:val="center"/>
              <w:rPr>
                <w:rFonts w:ascii="仿宋" w:eastAsia="仿宋" w:hAnsi="仿宋" w:cs="仿宋"/>
                <w:sz w:val="24"/>
                <w:szCs w:val="24"/>
              </w:rPr>
            </w:pPr>
          </w:p>
        </w:tc>
      </w:tr>
    </w:tbl>
    <w:p w:rsidR="00C6770D" w:rsidRDefault="00C6770D" w:rsidP="00C94DC5">
      <w:pPr>
        <w:rPr>
          <w:rFonts w:ascii="仿宋" w:eastAsia="仿宋" w:hAnsi="仿宋" w:cs="仿宋"/>
          <w:b/>
          <w:bCs/>
          <w:sz w:val="52"/>
          <w:szCs w:val="52"/>
        </w:rPr>
      </w:pPr>
    </w:p>
    <w:p w:rsidR="00C6770D" w:rsidRDefault="00C6770D" w:rsidP="00C94DC5">
      <w:pPr>
        <w:rPr>
          <w:rFonts w:ascii="仿宋" w:eastAsia="仿宋" w:hAnsi="仿宋" w:cs="仿宋"/>
          <w:b/>
          <w:bCs/>
          <w:sz w:val="52"/>
          <w:szCs w:val="52"/>
        </w:rPr>
      </w:pPr>
    </w:p>
    <w:p w:rsidR="00C6770D" w:rsidRDefault="00C6770D" w:rsidP="00C94DC5">
      <w:pPr>
        <w:rPr>
          <w:rFonts w:ascii="仿宋" w:eastAsia="仿宋" w:hAnsi="仿宋" w:cs="仿宋"/>
          <w:b/>
          <w:bCs/>
          <w:sz w:val="52"/>
          <w:szCs w:val="52"/>
        </w:rPr>
      </w:pPr>
    </w:p>
    <w:p w:rsidR="00C6770D" w:rsidRDefault="00C6770D" w:rsidP="00C94DC5">
      <w:pPr>
        <w:rPr>
          <w:rFonts w:ascii="仿宋" w:eastAsia="仿宋" w:hAnsi="仿宋" w:cs="仿宋"/>
          <w:b/>
          <w:bCs/>
          <w:sz w:val="52"/>
          <w:szCs w:val="52"/>
        </w:rPr>
      </w:pPr>
    </w:p>
    <w:p w:rsidR="00C6770D" w:rsidRDefault="00C6770D" w:rsidP="00C94DC5">
      <w:pPr>
        <w:rPr>
          <w:rFonts w:ascii="仿宋" w:eastAsia="仿宋" w:hAnsi="仿宋" w:cs="仿宋"/>
          <w:b/>
          <w:bCs/>
          <w:sz w:val="52"/>
          <w:szCs w:val="52"/>
        </w:rPr>
      </w:pPr>
    </w:p>
    <w:p w:rsidR="00C6770D" w:rsidRDefault="00C6770D" w:rsidP="00C94DC5">
      <w:pPr>
        <w:rPr>
          <w:rFonts w:ascii="仿宋" w:eastAsia="仿宋" w:hAnsi="仿宋" w:cs="仿宋"/>
          <w:b/>
          <w:bCs/>
          <w:sz w:val="52"/>
          <w:szCs w:val="52"/>
        </w:rPr>
      </w:pPr>
    </w:p>
    <w:p w:rsidR="00C6770D" w:rsidRDefault="00C6770D" w:rsidP="00C94DC5">
      <w:pPr>
        <w:jc w:val="center"/>
        <w:rPr>
          <w:rFonts w:ascii="仿宋" w:eastAsia="仿宋" w:hAnsi="仿宋" w:cs="仿宋"/>
          <w:b/>
          <w:bCs/>
          <w:sz w:val="40"/>
          <w:szCs w:val="40"/>
        </w:rPr>
      </w:pPr>
      <w:r>
        <w:rPr>
          <w:rFonts w:ascii="仿宋" w:eastAsia="仿宋" w:hAnsi="仿宋" w:cs="仿宋" w:hint="eastAsia"/>
          <w:b/>
          <w:bCs/>
          <w:sz w:val="40"/>
          <w:szCs w:val="40"/>
        </w:rPr>
        <w:t>实践策划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96"/>
        <w:gridCol w:w="2194"/>
        <w:gridCol w:w="4871"/>
      </w:tblGrid>
      <w:tr w:rsidR="00C6770D" w:rsidTr="003F60F3">
        <w:trPr>
          <w:trHeight w:val="410"/>
        </w:trPr>
        <w:tc>
          <w:tcPr>
            <w:tcW w:w="1396" w:type="dxa"/>
          </w:tcPr>
          <w:p w:rsidR="00C6770D" w:rsidRDefault="00C6770D" w:rsidP="003F60F3">
            <w:pPr>
              <w:jc w:val="left"/>
              <w:rPr>
                <w:rFonts w:ascii="仿宋" w:eastAsia="仿宋" w:hAnsi="仿宋" w:cs="仿宋"/>
                <w:b/>
                <w:bCs/>
                <w:sz w:val="24"/>
                <w:szCs w:val="24"/>
              </w:rPr>
            </w:pPr>
          </w:p>
        </w:tc>
        <w:tc>
          <w:tcPr>
            <w:tcW w:w="2194" w:type="dxa"/>
          </w:tcPr>
          <w:p w:rsidR="00C6770D" w:rsidRDefault="00C6770D" w:rsidP="003F60F3">
            <w:pPr>
              <w:jc w:val="center"/>
              <w:rPr>
                <w:rFonts w:ascii="仿宋" w:eastAsia="仿宋" w:hAnsi="仿宋" w:cs="仿宋"/>
                <w:b/>
                <w:bCs/>
                <w:sz w:val="24"/>
                <w:szCs w:val="24"/>
              </w:rPr>
            </w:pPr>
            <w:r>
              <w:rPr>
                <w:rFonts w:ascii="仿宋" w:eastAsia="仿宋" w:hAnsi="仿宋" w:cs="仿宋" w:hint="eastAsia"/>
                <w:b/>
                <w:bCs/>
                <w:sz w:val="24"/>
                <w:szCs w:val="24"/>
              </w:rPr>
              <w:t>内容</w:t>
            </w:r>
          </w:p>
        </w:tc>
        <w:tc>
          <w:tcPr>
            <w:tcW w:w="4871" w:type="dxa"/>
          </w:tcPr>
          <w:p w:rsidR="00C6770D" w:rsidRDefault="00C6770D" w:rsidP="003F60F3">
            <w:pPr>
              <w:jc w:val="center"/>
              <w:rPr>
                <w:rFonts w:ascii="仿宋" w:eastAsia="仿宋" w:hAnsi="仿宋" w:cs="仿宋"/>
                <w:b/>
                <w:bCs/>
                <w:sz w:val="24"/>
                <w:szCs w:val="24"/>
              </w:rPr>
            </w:pPr>
            <w:r>
              <w:rPr>
                <w:rFonts w:ascii="仿宋" w:eastAsia="仿宋" w:hAnsi="仿宋" w:cs="仿宋" w:hint="eastAsia"/>
                <w:b/>
                <w:bCs/>
                <w:sz w:val="24"/>
                <w:szCs w:val="24"/>
              </w:rPr>
              <w:t>说明</w:t>
            </w:r>
          </w:p>
        </w:tc>
      </w:tr>
      <w:tr w:rsidR="00C6770D" w:rsidTr="003F60F3">
        <w:trPr>
          <w:trHeight w:val="358"/>
        </w:trPr>
        <w:tc>
          <w:tcPr>
            <w:tcW w:w="1396" w:type="dxa"/>
          </w:tcPr>
          <w:p w:rsidR="00C6770D" w:rsidRDefault="00C6770D" w:rsidP="003F60F3">
            <w:pPr>
              <w:rPr>
                <w:rFonts w:ascii="仿宋" w:eastAsia="仿宋" w:hAnsi="仿宋" w:cs="仿宋"/>
                <w:b/>
                <w:bCs/>
                <w:sz w:val="24"/>
                <w:szCs w:val="24"/>
              </w:rPr>
            </w:pPr>
            <w:r>
              <w:rPr>
                <w:rFonts w:ascii="仿宋" w:eastAsia="仿宋" w:hAnsi="仿宋" w:cs="仿宋"/>
                <w:b/>
                <w:bCs/>
                <w:sz w:val="24"/>
                <w:szCs w:val="24"/>
              </w:rPr>
              <w:t xml:space="preserve"> </w:t>
            </w:r>
            <w:r>
              <w:rPr>
                <w:rFonts w:ascii="仿宋" w:eastAsia="仿宋" w:hAnsi="仿宋" w:cs="仿宋" w:hint="eastAsia"/>
                <w:b/>
                <w:bCs/>
                <w:sz w:val="24"/>
                <w:szCs w:val="24"/>
              </w:rPr>
              <w:t>实践时间</w:t>
            </w:r>
          </w:p>
        </w:tc>
        <w:tc>
          <w:tcPr>
            <w:tcW w:w="2194" w:type="dxa"/>
          </w:tcPr>
          <w:p w:rsidR="00C6770D" w:rsidRDefault="00C6770D" w:rsidP="003F60F3">
            <w:pPr>
              <w:rPr>
                <w:rFonts w:ascii="仿宋" w:eastAsia="仿宋" w:hAnsi="仿宋" w:cs="仿宋"/>
                <w:sz w:val="24"/>
                <w:szCs w:val="24"/>
              </w:rPr>
            </w:pPr>
          </w:p>
        </w:tc>
        <w:tc>
          <w:tcPr>
            <w:tcW w:w="4871" w:type="dxa"/>
          </w:tcPr>
          <w:p w:rsidR="00C6770D" w:rsidRDefault="00C6770D" w:rsidP="003F60F3">
            <w:pPr>
              <w:jc w:val="center"/>
              <w:rPr>
                <w:rFonts w:ascii="仿宋" w:eastAsia="仿宋" w:hAnsi="仿宋" w:cs="仿宋"/>
                <w:sz w:val="24"/>
                <w:szCs w:val="24"/>
              </w:rPr>
            </w:pPr>
          </w:p>
        </w:tc>
      </w:tr>
      <w:tr w:rsidR="00C6770D" w:rsidTr="003F60F3">
        <w:trPr>
          <w:trHeight w:val="3206"/>
        </w:trPr>
        <w:tc>
          <w:tcPr>
            <w:tcW w:w="1396" w:type="dxa"/>
          </w:tcPr>
          <w:p w:rsidR="00C6770D" w:rsidRDefault="00C6770D" w:rsidP="003F60F3">
            <w:pPr>
              <w:jc w:val="center"/>
              <w:rPr>
                <w:rFonts w:ascii="仿宋" w:eastAsia="仿宋" w:hAnsi="仿宋" w:cs="仿宋"/>
                <w:b/>
                <w:bCs/>
                <w:sz w:val="24"/>
                <w:szCs w:val="24"/>
              </w:rPr>
            </w:pPr>
          </w:p>
          <w:p w:rsidR="00C6770D" w:rsidRDefault="00C6770D" w:rsidP="003F60F3">
            <w:pPr>
              <w:jc w:val="center"/>
              <w:rPr>
                <w:rFonts w:ascii="仿宋" w:eastAsia="仿宋" w:hAnsi="仿宋" w:cs="仿宋"/>
                <w:b/>
                <w:bCs/>
                <w:sz w:val="24"/>
                <w:szCs w:val="24"/>
              </w:rPr>
            </w:pPr>
          </w:p>
          <w:p w:rsidR="00C6770D" w:rsidRDefault="00C6770D" w:rsidP="003F60F3">
            <w:pPr>
              <w:jc w:val="center"/>
              <w:rPr>
                <w:rFonts w:ascii="仿宋" w:eastAsia="仿宋" w:hAnsi="仿宋" w:cs="仿宋"/>
                <w:b/>
                <w:bCs/>
                <w:sz w:val="24"/>
                <w:szCs w:val="24"/>
              </w:rPr>
            </w:pPr>
          </w:p>
          <w:p w:rsidR="00C6770D" w:rsidRDefault="00C6770D" w:rsidP="003F60F3">
            <w:pPr>
              <w:jc w:val="center"/>
              <w:rPr>
                <w:rFonts w:ascii="仿宋" w:eastAsia="仿宋" w:hAnsi="仿宋" w:cs="仿宋"/>
                <w:b/>
                <w:bCs/>
                <w:sz w:val="24"/>
                <w:szCs w:val="24"/>
              </w:rPr>
            </w:pPr>
          </w:p>
          <w:p w:rsidR="00C6770D" w:rsidRDefault="00C6770D" w:rsidP="003F60F3">
            <w:pPr>
              <w:jc w:val="center"/>
              <w:rPr>
                <w:rFonts w:ascii="仿宋" w:eastAsia="仿宋" w:hAnsi="仿宋" w:cs="仿宋"/>
                <w:b/>
                <w:bCs/>
                <w:sz w:val="24"/>
                <w:szCs w:val="24"/>
              </w:rPr>
            </w:pPr>
            <w:r>
              <w:rPr>
                <w:rFonts w:ascii="仿宋" w:eastAsia="仿宋" w:hAnsi="仿宋" w:cs="仿宋" w:hint="eastAsia"/>
                <w:b/>
                <w:bCs/>
                <w:sz w:val="24"/>
                <w:szCs w:val="24"/>
              </w:rPr>
              <w:t>实践主题</w:t>
            </w:r>
          </w:p>
        </w:tc>
        <w:tc>
          <w:tcPr>
            <w:tcW w:w="2194" w:type="dxa"/>
          </w:tcPr>
          <w:p w:rsidR="00C6770D" w:rsidRDefault="00C6770D" w:rsidP="003F60F3">
            <w:pPr>
              <w:rPr>
                <w:rFonts w:ascii="仿宋" w:eastAsia="仿宋" w:hAnsi="仿宋" w:cs="仿宋"/>
                <w:sz w:val="24"/>
                <w:szCs w:val="24"/>
              </w:rPr>
            </w:pPr>
          </w:p>
        </w:tc>
        <w:tc>
          <w:tcPr>
            <w:tcW w:w="4871" w:type="dxa"/>
          </w:tcPr>
          <w:p w:rsidR="00C6770D" w:rsidRDefault="00C6770D" w:rsidP="003F60F3">
            <w:pPr>
              <w:spacing w:line="360" w:lineRule="auto"/>
              <w:jc w:val="left"/>
              <w:rPr>
                <w:rFonts w:ascii="仿宋" w:eastAsia="仿宋" w:hAnsi="仿宋" w:cs="仿宋"/>
                <w:sz w:val="24"/>
                <w:szCs w:val="24"/>
              </w:rPr>
            </w:pPr>
            <w:r>
              <w:rPr>
                <w:rFonts w:ascii="仿宋" w:eastAsia="仿宋" w:hAnsi="仿宋" w:cs="仿宋"/>
                <w:sz w:val="24"/>
                <w:szCs w:val="24"/>
              </w:rPr>
              <w:t xml:space="preserve">    </w:t>
            </w:r>
          </w:p>
        </w:tc>
      </w:tr>
      <w:tr w:rsidR="00C6770D" w:rsidTr="003F60F3">
        <w:trPr>
          <w:trHeight w:val="567"/>
        </w:trPr>
        <w:tc>
          <w:tcPr>
            <w:tcW w:w="1396" w:type="dxa"/>
            <w:vMerge w:val="restart"/>
            <w:vAlign w:val="center"/>
          </w:tcPr>
          <w:p w:rsidR="00C6770D" w:rsidRDefault="00C6770D" w:rsidP="003F60F3">
            <w:pPr>
              <w:jc w:val="center"/>
              <w:rPr>
                <w:rFonts w:ascii="仿宋" w:eastAsia="仿宋" w:hAnsi="仿宋" w:cs="仿宋"/>
                <w:b/>
                <w:bCs/>
                <w:sz w:val="24"/>
                <w:szCs w:val="24"/>
              </w:rPr>
            </w:pPr>
            <w:r>
              <w:rPr>
                <w:rFonts w:ascii="仿宋" w:eastAsia="仿宋" w:hAnsi="仿宋" w:cs="仿宋" w:hint="eastAsia"/>
                <w:b/>
                <w:bCs/>
                <w:sz w:val="24"/>
                <w:szCs w:val="24"/>
              </w:rPr>
              <w:t>行程安排</w:t>
            </w:r>
          </w:p>
        </w:tc>
        <w:tc>
          <w:tcPr>
            <w:tcW w:w="2194" w:type="dxa"/>
            <w:vAlign w:val="center"/>
          </w:tcPr>
          <w:p w:rsidR="00C6770D" w:rsidRDefault="00C6770D" w:rsidP="003F60F3">
            <w:pPr>
              <w:rPr>
                <w:rFonts w:ascii="仿宋" w:eastAsia="仿宋" w:hAnsi="仿宋" w:cs="仿宋"/>
                <w:sz w:val="24"/>
                <w:szCs w:val="24"/>
              </w:rPr>
            </w:pPr>
          </w:p>
        </w:tc>
        <w:tc>
          <w:tcPr>
            <w:tcW w:w="4871" w:type="dxa"/>
            <w:vAlign w:val="bottom"/>
          </w:tcPr>
          <w:p w:rsidR="00C6770D" w:rsidRDefault="00C6770D" w:rsidP="003F60F3">
            <w:pPr>
              <w:jc w:val="center"/>
              <w:rPr>
                <w:rFonts w:ascii="仿宋" w:eastAsia="仿宋" w:hAnsi="仿宋" w:cs="仿宋"/>
                <w:sz w:val="24"/>
                <w:szCs w:val="24"/>
              </w:rPr>
            </w:pPr>
          </w:p>
        </w:tc>
      </w:tr>
      <w:tr w:rsidR="00C6770D" w:rsidTr="003F60F3">
        <w:trPr>
          <w:trHeight w:val="567"/>
        </w:trPr>
        <w:tc>
          <w:tcPr>
            <w:tcW w:w="1396" w:type="dxa"/>
            <w:vMerge/>
          </w:tcPr>
          <w:p w:rsidR="00C6770D" w:rsidRDefault="00C6770D" w:rsidP="003F60F3">
            <w:pPr>
              <w:jc w:val="center"/>
              <w:rPr>
                <w:rFonts w:ascii="仿宋" w:eastAsia="仿宋" w:hAnsi="仿宋" w:cs="仿宋"/>
                <w:sz w:val="24"/>
                <w:szCs w:val="24"/>
              </w:rPr>
            </w:pPr>
          </w:p>
        </w:tc>
        <w:tc>
          <w:tcPr>
            <w:tcW w:w="2194" w:type="dxa"/>
          </w:tcPr>
          <w:p w:rsidR="00C6770D" w:rsidRDefault="00C6770D" w:rsidP="003F60F3">
            <w:pPr>
              <w:rPr>
                <w:rFonts w:ascii="仿宋" w:eastAsia="仿宋" w:hAnsi="仿宋" w:cs="仿宋"/>
                <w:sz w:val="24"/>
                <w:szCs w:val="24"/>
              </w:rPr>
            </w:pPr>
          </w:p>
        </w:tc>
        <w:tc>
          <w:tcPr>
            <w:tcW w:w="4871" w:type="dxa"/>
          </w:tcPr>
          <w:p w:rsidR="00C6770D" w:rsidRDefault="00C6770D" w:rsidP="003F60F3">
            <w:pPr>
              <w:jc w:val="center"/>
              <w:rPr>
                <w:rFonts w:ascii="仿宋" w:eastAsia="仿宋" w:hAnsi="仿宋" w:cs="仿宋"/>
                <w:sz w:val="24"/>
                <w:szCs w:val="24"/>
              </w:rPr>
            </w:pPr>
          </w:p>
        </w:tc>
      </w:tr>
      <w:tr w:rsidR="00C6770D" w:rsidTr="003F60F3">
        <w:trPr>
          <w:trHeight w:val="567"/>
        </w:trPr>
        <w:tc>
          <w:tcPr>
            <w:tcW w:w="1396" w:type="dxa"/>
            <w:vMerge/>
          </w:tcPr>
          <w:p w:rsidR="00C6770D" w:rsidRDefault="00C6770D" w:rsidP="003F60F3">
            <w:pPr>
              <w:rPr>
                <w:rFonts w:ascii="仿宋" w:eastAsia="仿宋" w:hAnsi="仿宋" w:cs="仿宋"/>
                <w:b/>
                <w:bCs/>
                <w:sz w:val="24"/>
                <w:szCs w:val="24"/>
              </w:rPr>
            </w:pPr>
          </w:p>
        </w:tc>
        <w:tc>
          <w:tcPr>
            <w:tcW w:w="2194" w:type="dxa"/>
          </w:tcPr>
          <w:p w:rsidR="00C6770D" w:rsidRDefault="00C6770D" w:rsidP="003F60F3">
            <w:pPr>
              <w:jc w:val="left"/>
              <w:rPr>
                <w:rFonts w:ascii="仿宋" w:eastAsia="仿宋" w:hAnsi="仿宋" w:cs="仿宋"/>
                <w:sz w:val="24"/>
                <w:szCs w:val="24"/>
              </w:rPr>
            </w:pPr>
          </w:p>
        </w:tc>
        <w:tc>
          <w:tcPr>
            <w:tcW w:w="4871" w:type="dxa"/>
          </w:tcPr>
          <w:p w:rsidR="00C6770D" w:rsidRDefault="00C6770D" w:rsidP="003F60F3">
            <w:pPr>
              <w:jc w:val="center"/>
              <w:rPr>
                <w:rFonts w:ascii="仿宋" w:eastAsia="仿宋" w:hAnsi="仿宋" w:cs="仿宋"/>
                <w:sz w:val="24"/>
                <w:szCs w:val="24"/>
              </w:rPr>
            </w:pPr>
          </w:p>
        </w:tc>
      </w:tr>
      <w:tr w:rsidR="00C6770D" w:rsidTr="003F60F3">
        <w:trPr>
          <w:trHeight w:val="567"/>
        </w:trPr>
        <w:tc>
          <w:tcPr>
            <w:tcW w:w="1396" w:type="dxa"/>
            <w:vMerge/>
          </w:tcPr>
          <w:p w:rsidR="00C6770D" w:rsidRDefault="00C6770D" w:rsidP="003F60F3">
            <w:pPr>
              <w:rPr>
                <w:rFonts w:ascii="仿宋" w:eastAsia="仿宋" w:hAnsi="仿宋" w:cs="仿宋"/>
                <w:b/>
                <w:bCs/>
                <w:sz w:val="24"/>
                <w:szCs w:val="24"/>
              </w:rPr>
            </w:pPr>
          </w:p>
        </w:tc>
        <w:tc>
          <w:tcPr>
            <w:tcW w:w="2194" w:type="dxa"/>
          </w:tcPr>
          <w:p w:rsidR="00C6770D" w:rsidRDefault="00C6770D" w:rsidP="003F60F3">
            <w:pPr>
              <w:jc w:val="left"/>
              <w:rPr>
                <w:rFonts w:ascii="仿宋" w:eastAsia="仿宋" w:hAnsi="仿宋" w:cs="仿宋"/>
                <w:sz w:val="24"/>
                <w:szCs w:val="24"/>
              </w:rPr>
            </w:pPr>
          </w:p>
        </w:tc>
        <w:tc>
          <w:tcPr>
            <w:tcW w:w="4871" w:type="dxa"/>
          </w:tcPr>
          <w:p w:rsidR="00C6770D" w:rsidRDefault="00C6770D" w:rsidP="003F60F3">
            <w:pPr>
              <w:jc w:val="center"/>
              <w:rPr>
                <w:rFonts w:ascii="仿宋" w:eastAsia="仿宋" w:hAnsi="仿宋" w:cs="仿宋"/>
                <w:sz w:val="24"/>
                <w:szCs w:val="24"/>
              </w:rPr>
            </w:pPr>
          </w:p>
        </w:tc>
      </w:tr>
      <w:tr w:rsidR="00C6770D" w:rsidTr="003F60F3">
        <w:trPr>
          <w:trHeight w:val="567"/>
        </w:trPr>
        <w:tc>
          <w:tcPr>
            <w:tcW w:w="1396" w:type="dxa"/>
            <w:vMerge/>
          </w:tcPr>
          <w:p w:rsidR="00C6770D" w:rsidRDefault="00C6770D" w:rsidP="003F60F3">
            <w:pPr>
              <w:rPr>
                <w:rFonts w:ascii="仿宋" w:eastAsia="仿宋" w:hAnsi="仿宋" w:cs="仿宋"/>
                <w:b/>
                <w:bCs/>
                <w:sz w:val="24"/>
                <w:szCs w:val="24"/>
              </w:rPr>
            </w:pPr>
          </w:p>
        </w:tc>
        <w:tc>
          <w:tcPr>
            <w:tcW w:w="2194" w:type="dxa"/>
          </w:tcPr>
          <w:p w:rsidR="00C6770D" w:rsidRDefault="00C6770D" w:rsidP="003F60F3">
            <w:pPr>
              <w:jc w:val="left"/>
              <w:rPr>
                <w:rFonts w:ascii="仿宋" w:eastAsia="仿宋" w:hAnsi="仿宋" w:cs="仿宋"/>
                <w:sz w:val="24"/>
                <w:szCs w:val="24"/>
              </w:rPr>
            </w:pPr>
          </w:p>
        </w:tc>
        <w:tc>
          <w:tcPr>
            <w:tcW w:w="4871" w:type="dxa"/>
          </w:tcPr>
          <w:p w:rsidR="00C6770D" w:rsidRDefault="00C6770D" w:rsidP="003F60F3">
            <w:pPr>
              <w:jc w:val="center"/>
              <w:rPr>
                <w:rFonts w:ascii="仿宋" w:eastAsia="仿宋" w:hAnsi="仿宋" w:cs="仿宋"/>
                <w:sz w:val="24"/>
                <w:szCs w:val="24"/>
              </w:rPr>
            </w:pPr>
          </w:p>
        </w:tc>
      </w:tr>
      <w:tr w:rsidR="00C6770D" w:rsidTr="003F60F3">
        <w:trPr>
          <w:trHeight w:val="567"/>
        </w:trPr>
        <w:tc>
          <w:tcPr>
            <w:tcW w:w="1396" w:type="dxa"/>
            <w:vMerge/>
            <w:vAlign w:val="center"/>
          </w:tcPr>
          <w:p w:rsidR="00C6770D" w:rsidRDefault="00C6770D" w:rsidP="003F60F3">
            <w:pPr>
              <w:jc w:val="center"/>
              <w:rPr>
                <w:rFonts w:ascii="仿宋" w:eastAsia="仿宋" w:hAnsi="仿宋" w:cs="仿宋"/>
                <w:b/>
                <w:bCs/>
                <w:sz w:val="24"/>
                <w:szCs w:val="24"/>
              </w:rPr>
            </w:pPr>
          </w:p>
        </w:tc>
        <w:tc>
          <w:tcPr>
            <w:tcW w:w="2194" w:type="dxa"/>
          </w:tcPr>
          <w:p w:rsidR="00C6770D" w:rsidRDefault="00C6770D" w:rsidP="003F60F3">
            <w:pPr>
              <w:rPr>
                <w:rFonts w:ascii="仿宋" w:eastAsia="仿宋" w:hAnsi="仿宋" w:cs="仿宋"/>
                <w:sz w:val="24"/>
                <w:szCs w:val="24"/>
              </w:rPr>
            </w:pPr>
            <w:r>
              <w:rPr>
                <w:rFonts w:ascii="仿宋" w:eastAsia="仿宋" w:hAnsi="仿宋" w:cs="仿宋"/>
                <w:sz w:val="24"/>
                <w:szCs w:val="24"/>
              </w:rPr>
              <w:t xml:space="preserve"> </w:t>
            </w:r>
          </w:p>
        </w:tc>
        <w:tc>
          <w:tcPr>
            <w:tcW w:w="4871" w:type="dxa"/>
          </w:tcPr>
          <w:p w:rsidR="00C6770D" w:rsidRDefault="00C6770D" w:rsidP="003F60F3">
            <w:pPr>
              <w:rPr>
                <w:rFonts w:ascii="仿宋" w:eastAsia="仿宋" w:hAnsi="仿宋" w:cs="仿宋"/>
                <w:sz w:val="24"/>
                <w:szCs w:val="24"/>
              </w:rPr>
            </w:pPr>
          </w:p>
        </w:tc>
      </w:tr>
      <w:tr w:rsidR="00C6770D" w:rsidTr="003F60F3">
        <w:trPr>
          <w:trHeight w:val="567"/>
        </w:trPr>
        <w:tc>
          <w:tcPr>
            <w:tcW w:w="1396" w:type="dxa"/>
            <w:vMerge/>
            <w:vAlign w:val="center"/>
          </w:tcPr>
          <w:p w:rsidR="00C6770D" w:rsidRDefault="00C6770D" w:rsidP="003F60F3">
            <w:pPr>
              <w:jc w:val="center"/>
              <w:rPr>
                <w:rFonts w:ascii="仿宋" w:eastAsia="仿宋" w:hAnsi="仿宋" w:cs="仿宋"/>
                <w:b/>
                <w:bCs/>
                <w:sz w:val="24"/>
                <w:szCs w:val="24"/>
              </w:rPr>
            </w:pPr>
          </w:p>
        </w:tc>
        <w:tc>
          <w:tcPr>
            <w:tcW w:w="2194" w:type="dxa"/>
          </w:tcPr>
          <w:p w:rsidR="00C6770D" w:rsidRDefault="00C6770D" w:rsidP="003F60F3">
            <w:pPr>
              <w:rPr>
                <w:rFonts w:ascii="仿宋" w:eastAsia="仿宋" w:hAnsi="仿宋" w:cs="仿宋"/>
                <w:sz w:val="24"/>
                <w:szCs w:val="24"/>
              </w:rPr>
            </w:pPr>
          </w:p>
        </w:tc>
        <w:tc>
          <w:tcPr>
            <w:tcW w:w="4871" w:type="dxa"/>
          </w:tcPr>
          <w:p w:rsidR="00C6770D" w:rsidRDefault="00C6770D" w:rsidP="003F60F3">
            <w:pPr>
              <w:rPr>
                <w:rFonts w:ascii="仿宋" w:eastAsia="仿宋" w:hAnsi="仿宋" w:cs="仿宋"/>
                <w:sz w:val="24"/>
                <w:szCs w:val="24"/>
              </w:rPr>
            </w:pPr>
          </w:p>
        </w:tc>
      </w:tr>
      <w:tr w:rsidR="00C6770D" w:rsidTr="003F60F3">
        <w:trPr>
          <w:trHeight w:val="567"/>
        </w:trPr>
        <w:tc>
          <w:tcPr>
            <w:tcW w:w="1396" w:type="dxa"/>
            <w:vMerge/>
            <w:vAlign w:val="center"/>
          </w:tcPr>
          <w:p w:rsidR="00C6770D" w:rsidRDefault="00C6770D" w:rsidP="003F60F3">
            <w:pPr>
              <w:jc w:val="center"/>
              <w:rPr>
                <w:rFonts w:ascii="仿宋" w:eastAsia="仿宋" w:hAnsi="仿宋" w:cs="仿宋"/>
                <w:b/>
                <w:bCs/>
                <w:sz w:val="24"/>
                <w:szCs w:val="24"/>
              </w:rPr>
            </w:pPr>
          </w:p>
        </w:tc>
        <w:tc>
          <w:tcPr>
            <w:tcW w:w="2194" w:type="dxa"/>
          </w:tcPr>
          <w:p w:rsidR="00C6770D" w:rsidRDefault="00C6770D" w:rsidP="003F60F3">
            <w:pPr>
              <w:rPr>
                <w:rFonts w:ascii="仿宋" w:eastAsia="仿宋" w:hAnsi="仿宋" w:cs="仿宋"/>
                <w:sz w:val="24"/>
                <w:szCs w:val="24"/>
              </w:rPr>
            </w:pPr>
          </w:p>
        </w:tc>
        <w:tc>
          <w:tcPr>
            <w:tcW w:w="4871" w:type="dxa"/>
          </w:tcPr>
          <w:p w:rsidR="00C6770D" w:rsidRDefault="00C6770D" w:rsidP="003F60F3">
            <w:pPr>
              <w:rPr>
                <w:rFonts w:ascii="仿宋" w:eastAsia="仿宋" w:hAnsi="仿宋" w:cs="仿宋"/>
                <w:sz w:val="24"/>
                <w:szCs w:val="24"/>
              </w:rPr>
            </w:pPr>
          </w:p>
        </w:tc>
      </w:tr>
      <w:tr w:rsidR="00C6770D" w:rsidTr="003F60F3">
        <w:trPr>
          <w:trHeight w:val="567"/>
        </w:trPr>
        <w:tc>
          <w:tcPr>
            <w:tcW w:w="1396" w:type="dxa"/>
            <w:vMerge w:val="restart"/>
            <w:vAlign w:val="center"/>
          </w:tcPr>
          <w:p w:rsidR="00C6770D" w:rsidRDefault="00C6770D" w:rsidP="003F60F3">
            <w:pPr>
              <w:jc w:val="center"/>
              <w:rPr>
                <w:rFonts w:ascii="仿宋" w:eastAsia="仿宋" w:hAnsi="仿宋" w:cs="仿宋"/>
                <w:b/>
                <w:bCs/>
                <w:sz w:val="24"/>
                <w:szCs w:val="24"/>
              </w:rPr>
            </w:pPr>
            <w:r>
              <w:rPr>
                <w:rFonts w:ascii="仿宋" w:eastAsia="仿宋" w:hAnsi="仿宋" w:cs="仿宋" w:hint="eastAsia"/>
                <w:b/>
                <w:bCs/>
                <w:sz w:val="24"/>
                <w:szCs w:val="24"/>
              </w:rPr>
              <w:t>走访名单</w:t>
            </w:r>
          </w:p>
        </w:tc>
        <w:tc>
          <w:tcPr>
            <w:tcW w:w="2194" w:type="dxa"/>
          </w:tcPr>
          <w:p w:rsidR="00C6770D" w:rsidRDefault="00C6770D" w:rsidP="003F60F3">
            <w:pPr>
              <w:rPr>
                <w:rFonts w:ascii="仿宋" w:eastAsia="仿宋" w:hAnsi="仿宋" w:cs="仿宋"/>
                <w:sz w:val="24"/>
                <w:szCs w:val="24"/>
              </w:rPr>
            </w:pPr>
          </w:p>
        </w:tc>
        <w:tc>
          <w:tcPr>
            <w:tcW w:w="4871" w:type="dxa"/>
          </w:tcPr>
          <w:p w:rsidR="00C6770D" w:rsidRDefault="00C6770D" w:rsidP="003F60F3">
            <w:pPr>
              <w:rPr>
                <w:rFonts w:ascii="仿宋" w:eastAsia="仿宋" w:hAnsi="仿宋" w:cs="仿宋"/>
                <w:sz w:val="24"/>
                <w:szCs w:val="24"/>
              </w:rPr>
            </w:pPr>
          </w:p>
        </w:tc>
      </w:tr>
      <w:tr w:rsidR="00C6770D" w:rsidTr="003F60F3">
        <w:trPr>
          <w:trHeight w:val="567"/>
        </w:trPr>
        <w:tc>
          <w:tcPr>
            <w:tcW w:w="1396" w:type="dxa"/>
            <w:vMerge/>
            <w:vAlign w:val="center"/>
          </w:tcPr>
          <w:p w:rsidR="00C6770D" w:rsidRDefault="00C6770D" w:rsidP="003F60F3">
            <w:pPr>
              <w:jc w:val="center"/>
              <w:rPr>
                <w:rFonts w:ascii="仿宋" w:eastAsia="仿宋" w:hAnsi="仿宋" w:cs="仿宋"/>
                <w:b/>
                <w:bCs/>
                <w:sz w:val="24"/>
                <w:szCs w:val="24"/>
              </w:rPr>
            </w:pPr>
          </w:p>
        </w:tc>
        <w:tc>
          <w:tcPr>
            <w:tcW w:w="2194" w:type="dxa"/>
          </w:tcPr>
          <w:p w:rsidR="00C6770D" w:rsidRDefault="00C6770D" w:rsidP="003F60F3">
            <w:pPr>
              <w:rPr>
                <w:rFonts w:ascii="仿宋" w:eastAsia="仿宋" w:hAnsi="仿宋" w:cs="仿宋"/>
                <w:sz w:val="24"/>
                <w:szCs w:val="24"/>
              </w:rPr>
            </w:pPr>
          </w:p>
        </w:tc>
        <w:tc>
          <w:tcPr>
            <w:tcW w:w="4871" w:type="dxa"/>
          </w:tcPr>
          <w:p w:rsidR="00C6770D" w:rsidRDefault="00C6770D" w:rsidP="003F60F3">
            <w:pPr>
              <w:rPr>
                <w:rFonts w:ascii="仿宋" w:eastAsia="仿宋" w:hAnsi="仿宋" w:cs="仿宋"/>
                <w:sz w:val="24"/>
                <w:szCs w:val="24"/>
              </w:rPr>
            </w:pPr>
          </w:p>
        </w:tc>
      </w:tr>
      <w:tr w:rsidR="00C6770D" w:rsidTr="003F60F3">
        <w:trPr>
          <w:trHeight w:val="567"/>
        </w:trPr>
        <w:tc>
          <w:tcPr>
            <w:tcW w:w="1396" w:type="dxa"/>
            <w:vMerge/>
            <w:vAlign w:val="center"/>
          </w:tcPr>
          <w:p w:rsidR="00C6770D" w:rsidRDefault="00C6770D" w:rsidP="003F60F3">
            <w:pPr>
              <w:jc w:val="center"/>
              <w:rPr>
                <w:rFonts w:ascii="仿宋" w:eastAsia="仿宋" w:hAnsi="仿宋" w:cs="仿宋"/>
                <w:b/>
                <w:bCs/>
                <w:sz w:val="24"/>
                <w:szCs w:val="24"/>
              </w:rPr>
            </w:pPr>
          </w:p>
        </w:tc>
        <w:tc>
          <w:tcPr>
            <w:tcW w:w="2194" w:type="dxa"/>
          </w:tcPr>
          <w:p w:rsidR="00C6770D" w:rsidRDefault="00C6770D" w:rsidP="003F60F3">
            <w:pPr>
              <w:rPr>
                <w:rFonts w:ascii="仿宋" w:eastAsia="仿宋" w:hAnsi="仿宋" w:cs="仿宋"/>
                <w:sz w:val="24"/>
                <w:szCs w:val="24"/>
              </w:rPr>
            </w:pPr>
          </w:p>
        </w:tc>
        <w:tc>
          <w:tcPr>
            <w:tcW w:w="4871" w:type="dxa"/>
          </w:tcPr>
          <w:p w:rsidR="00C6770D" w:rsidRDefault="00C6770D" w:rsidP="003F60F3">
            <w:pPr>
              <w:rPr>
                <w:rFonts w:ascii="仿宋" w:eastAsia="仿宋" w:hAnsi="仿宋" w:cs="仿宋"/>
                <w:sz w:val="24"/>
                <w:szCs w:val="24"/>
              </w:rPr>
            </w:pPr>
          </w:p>
        </w:tc>
      </w:tr>
      <w:tr w:rsidR="00C6770D" w:rsidTr="003F60F3">
        <w:trPr>
          <w:trHeight w:val="567"/>
        </w:trPr>
        <w:tc>
          <w:tcPr>
            <w:tcW w:w="1396" w:type="dxa"/>
            <w:vAlign w:val="center"/>
          </w:tcPr>
          <w:p w:rsidR="00C6770D" w:rsidRDefault="00C6770D" w:rsidP="003F60F3">
            <w:pPr>
              <w:jc w:val="center"/>
              <w:rPr>
                <w:rFonts w:ascii="仿宋" w:eastAsia="仿宋" w:hAnsi="仿宋" w:cs="仿宋"/>
                <w:b/>
                <w:bCs/>
                <w:sz w:val="24"/>
                <w:szCs w:val="24"/>
              </w:rPr>
            </w:pPr>
            <w:r>
              <w:rPr>
                <w:rFonts w:ascii="仿宋" w:eastAsia="仿宋" w:hAnsi="仿宋" w:cs="仿宋" w:hint="eastAsia"/>
                <w:b/>
                <w:bCs/>
                <w:sz w:val="24"/>
                <w:szCs w:val="24"/>
              </w:rPr>
              <w:t>其他事项</w:t>
            </w:r>
          </w:p>
        </w:tc>
        <w:tc>
          <w:tcPr>
            <w:tcW w:w="7065" w:type="dxa"/>
            <w:gridSpan w:val="2"/>
          </w:tcPr>
          <w:p w:rsidR="00C6770D" w:rsidRDefault="00C6770D" w:rsidP="003F60F3">
            <w:pPr>
              <w:rPr>
                <w:rFonts w:ascii="仿宋" w:eastAsia="仿宋" w:hAnsi="仿宋" w:cs="仿宋"/>
                <w:sz w:val="24"/>
                <w:szCs w:val="24"/>
              </w:rPr>
            </w:pPr>
          </w:p>
        </w:tc>
      </w:tr>
    </w:tbl>
    <w:p w:rsidR="00C6770D" w:rsidRDefault="00C6770D" w:rsidP="00C94DC5">
      <w:pPr>
        <w:autoSpaceDE w:val="0"/>
        <w:autoSpaceDN w:val="0"/>
        <w:spacing w:line="360" w:lineRule="auto"/>
        <w:jc w:val="left"/>
        <w:rPr>
          <w:b/>
          <w:bCs/>
          <w:sz w:val="24"/>
          <w:szCs w:val="24"/>
        </w:rPr>
      </w:pPr>
    </w:p>
    <w:p w:rsidR="00C6770D" w:rsidRDefault="00C6770D" w:rsidP="00C94DC5">
      <w:pPr>
        <w:widowControl/>
        <w:rPr>
          <w:rFonts w:ascii="黑体" w:eastAsia="黑体" w:hAnsi="黑体"/>
          <w:sz w:val="36"/>
          <w:szCs w:val="36"/>
        </w:rPr>
        <w:sectPr w:rsidR="00C6770D">
          <w:pgSz w:w="11906" w:h="16838"/>
          <w:pgMar w:top="1440" w:right="1797" w:bottom="1440" w:left="1797" w:header="851" w:footer="992" w:gutter="0"/>
          <w:cols w:space="720"/>
          <w:docGrid w:type="linesAndChars" w:linePitch="312"/>
        </w:sectPr>
      </w:pPr>
    </w:p>
    <w:p w:rsidR="00C6770D" w:rsidRDefault="00C6770D" w:rsidP="00C94DC5">
      <w:pPr>
        <w:widowControl/>
        <w:jc w:val="left"/>
        <w:rPr>
          <w:rFonts w:ascii="仿宋_GB2312" w:eastAsia="仿宋_GB2312" w:hAnsi="仿宋" w:cs="仿宋"/>
          <w:sz w:val="28"/>
          <w:szCs w:val="28"/>
        </w:rPr>
      </w:pPr>
      <w:r>
        <w:rPr>
          <w:rFonts w:ascii="仿宋_GB2312" w:eastAsia="仿宋_GB2312" w:hAnsi="仿宋" w:cs="仿宋" w:hint="eastAsia"/>
          <w:sz w:val="28"/>
          <w:szCs w:val="28"/>
        </w:rPr>
        <w:t>附件</w:t>
      </w:r>
      <w:r>
        <w:rPr>
          <w:rFonts w:ascii="仿宋_GB2312" w:eastAsia="仿宋_GB2312" w:hAnsi="仿宋" w:cs="仿宋"/>
          <w:sz w:val="28"/>
          <w:szCs w:val="28"/>
        </w:rPr>
        <w:t>4</w:t>
      </w:r>
    </w:p>
    <w:p w:rsidR="00C6770D" w:rsidRDefault="00C6770D" w:rsidP="00C94DC5">
      <w:pPr>
        <w:spacing w:line="500" w:lineRule="exact"/>
        <w:jc w:val="center"/>
        <w:rPr>
          <w:rFonts w:ascii="黑体" w:eastAsia="黑体"/>
          <w:bCs/>
          <w:spacing w:val="100"/>
          <w:sz w:val="36"/>
          <w:szCs w:val="36"/>
        </w:rPr>
      </w:pPr>
      <w:r>
        <w:rPr>
          <w:rFonts w:ascii="黑体" w:eastAsia="黑体" w:cs="宋体" w:hint="eastAsia"/>
          <w:bCs/>
          <w:spacing w:val="100"/>
          <w:sz w:val="36"/>
          <w:szCs w:val="36"/>
        </w:rPr>
        <w:t>嘉定概述</w:t>
      </w:r>
    </w:p>
    <w:p w:rsidR="00C6770D" w:rsidRDefault="00C6770D" w:rsidP="0081544D">
      <w:pPr>
        <w:adjustRightInd w:val="0"/>
        <w:snapToGrid w:val="0"/>
        <w:spacing w:line="500" w:lineRule="exact"/>
        <w:ind w:firstLineChars="196" w:firstLine="31680"/>
        <w:rPr>
          <w:rFonts w:ascii="黑体" w:eastAsia="黑体" w:hAnsi="黑体" w:cs="宋体"/>
          <w:bCs/>
          <w:sz w:val="30"/>
          <w:szCs w:val="30"/>
        </w:rPr>
      </w:pPr>
      <w:r>
        <w:rPr>
          <w:rFonts w:ascii="黑体" w:eastAsia="黑体" w:hAnsi="黑体" w:cs="宋体" w:hint="eastAsia"/>
          <w:bCs/>
          <w:sz w:val="30"/>
          <w:szCs w:val="30"/>
        </w:rPr>
        <w:t>一、嘉定简介</w:t>
      </w:r>
    </w:p>
    <w:p w:rsidR="00C6770D" w:rsidRDefault="00C6770D" w:rsidP="0081544D">
      <w:pPr>
        <w:spacing w:line="340" w:lineRule="exact"/>
        <w:ind w:firstLineChars="196" w:firstLine="31680"/>
        <w:rPr>
          <w:rFonts w:ascii="仿宋_GB2312" w:eastAsia="仿宋_GB2312"/>
          <w:sz w:val="28"/>
          <w:szCs w:val="28"/>
        </w:rPr>
      </w:pPr>
      <w:r>
        <w:rPr>
          <w:rFonts w:ascii="仿宋_GB2312" w:eastAsia="仿宋_GB2312" w:hint="eastAsia"/>
          <w:sz w:val="28"/>
          <w:szCs w:val="28"/>
        </w:rPr>
        <w:t>嘉定作为上海的西北门户，交通便捷，气候宜人，产业布局合理，生活设施完备。古往今来，在这片充满文化底蕴的热土上，古贤今秀，代不乏人。现代与历史的交相辉映勾勒出嘉定的美好蓝图，一个个奇迹也正在此孕育而生。</w:t>
      </w:r>
    </w:p>
    <w:p w:rsidR="00C6770D" w:rsidRDefault="00C6770D" w:rsidP="0081544D">
      <w:pPr>
        <w:spacing w:line="340" w:lineRule="exact"/>
        <w:ind w:firstLineChars="196" w:firstLine="31680"/>
        <w:rPr>
          <w:rFonts w:ascii="仿宋_GB2312" w:eastAsia="仿宋_GB2312"/>
          <w:sz w:val="28"/>
          <w:szCs w:val="28"/>
        </w:rPr>
      </w:pPr>
      <w:r>
        <w:rPr>
          <w:rFonts w:ascii="仿宋_GB2312" w:eastAsia="仿宋_GB2312" w:hint="eastAsia"/>
          <w:sz w:val="28"/>
          <w:szCs w:val="28"/>
        </w:rPr>
        <w:t>嘉定于公元</w:t>
      </w:r>
      <w:r>
        <w:rPr>
          <w:rFonts w:ascii="仿宋_GB2312" w:eastAsia="仿宋_GB2312"/>
          <w:sz w:val="28"/>
          <w:szCs w:val="28"/>
        </w:rPr>
        <w:t>1217</w:t>
      </w:r>
      <w:r>
        <w:rPr>
          <w:rFonts w:ascii="仿宋_GB2312" w:eastAsia="仿宋_GB2312" w:hint="eastAsia"/>
          <w:sz w:val="28"/>
          <w:szCs w:val="28"/>
        </w:rPr>
        <w:t>年南宋时期正式建县，距今已有近</w:t>
      </w:r>
      <w:r>
        <w:rPr>
          <w:rFonts w:ascii="仿宋_GB2312" w:eastAsia="仿宋_GB2312"/>
          <w:sz w:val="28"/>
          <w:szCs w:val="28"/>
        </w:rPr>
        <w:t>800</w:t>
      </w:r>
      <w:r>
        <w:rPr>
          <w:rFonts w:ascii="仿宋_GB2312" w:eastAsia="仿宋_GB2312" w:hint="eastAsia"/>
          <w:sz w:val="28"/>
          <w:szCs w:val="28"/>
        </w:rPr>
        <w:t>年的历史。</w:t>
      </w:r>
      <w:r>
        <w:rPr>
          <w:rFonts w:ascii="仿宋_GB2312" w:eastAsia="仿宋_GB2312"/>
          <w:sz w:val="28"/>
          <w:szCs w:val="28"/>
        </w:rPr>
        <w:t>1958</w:t>
      </w:r>
      <w:r>
        <w:rPr>
          <w:rFonts w:ascii="仿宋_GB2312" w:eastAsia="仿宋_GB2312" w:hint="eastAsia"/>
          <w:sz w:val="28"/>
          <w:szCs w:val="28"/>
        </w:rPr>
        <w:t>年由江苏省改属上海市，</w:t>
      </w:r>
      <w:r>
        <w:rPr>
          <w:rFonts w:ascii="仿宋_GB2312" w:eastAsia="仿宋_GB2312"/>
          <w:sz w:val="28"/>
          <w:szCs w:val="28"/>
        </w:rPr>
        <w:t>1993</w:t>
      </w:r>
      <w:r>
        <w:rPr>
          <w:rFonts w:ascii="仿宋_GB2312" w:eastAsia="仿宋_GB2312" w:hint="eastAsia"/>
          <w:sz w:val="28"/>
          <w:szCs w:val="28"/>
        </w:rPr>
        <w:t>年撤县建区。全区区域总面积</w:t>
      </w:r>
      <w:r>
        <w:rPr>
          <w:rFonts w:ascii="仿宋_GB2312" w:eastAsia="仿宋_GB2312"/>
          <w:sz w:val="28"/>
          <w:szCs w:val="28"/>
        </w:rPr>
        <w:t>463.6</w:t>
      </w:r>
      <w:r>
        <w:rPr>
          <w:rFonts w:ascii="仿宋_GB2312" w:eastAsia="仿宋_GB2312" w:hint="eastAsia"/>
          <w:sz w:val="28"/>
          <w:szCs w:val="28"/>
        </w:rPr>
        <w:t>平方公里，占上海市总面积的</w:t>
      </w:r>
      <w:r>
        <w:rPr>
          <w:rFonts w:ascii="仿宋_GB2312" w:eastAsia="仿宋_GB2312"/>
          <w:sz w:val="28"/>
          <w:szCs w:val="28"/>
        </w:rPr>
        <w:t>7.3%</w:t>
      </w:r>
      <w:r>
        <w:rPr>
          <w:rFonts w:ascii="仿宋_GB2312" w:eastAsia="仿宋_GB2312" w:hint="eastAsia"/>
          <w:sz w:val="28"/>
          <w:szCs w:val="28"/>
        </w:rPr>
        <w:t>。下辖</w:t>
      </w:r>
      <w:r>
        <w:rPr>
          <w:rFonts w:ascii="仿宋_GB2312" w:eastAsia="仿宋_GB2312"/>
          <w:sz w:val="28"/>
          <w:szCs w:val="28"/>
        </w:rPr>
        <w:t>7</w:t>
      </w:r>
      <w:r>
        <w:rPr>
          <w:rFonts w:ascii="仿宋_GB2312" w:eastAsia="仿宋_GB2312" w:hint="eastAsia"/>
          <w:sz w:val="28"/>
          <w:szCs w:val="28"/>
        </w:rPr>
        <w:t>个镇、</w:t>
      </w:r>
      <w:r>
        <w:rPr>
          <w:rFonts w:ascii="仿宋_GB2312" w:eastAsia="仿宋_GB2312"/>
          <w:sz w:val="28"/>
          <w:szCs w:val="28"/>
        </w:rPr>
        <w:t>3</w:t>
      </w:r>
      <w:r>
        <w:rPr>
          <w:rFonts w:ascii="仿宋_GB2312" w:eastAsia="仿宋_GB2312" w:hint="eastAsia"/>
          <w:sz w:val="28"/>
          <w:szCs w:val="28"/>
        </w:rPr>
        <w:t>个街道、</w:t>
      </w:r>
      <w:r>
        <w:rPr>
          <w:rFonts w:ascii="仿宋_GB2312" w:eastAsia="仿宋_GB2312"/>
          <w:sz w:val="28"/>
          <w:szCs w:val="28"/>
        </w:rPr>
        <w:t>1</w:t>
      </w:r>
      <w:r>
        <w:rPr>
          <w:rFonts w:ascii="仿宋_GB2312" w:eastAsia="仿宋_GB2312" w:hint="eastAsia"/>
          <w:sz w:val="28"/>
          <w:szCs w:val="28"/>
        </w:rPr>
        <w:t>个市级工业区（嘉定工业区）及菊园新区，全区户籍人口约</w:t>
      </w:r>
      <w:r>
        <w:rPr>
          <w:rFonts w:ascii="仿宋_GB2312" w:eastAsia="仿宋_GB2312"/>
          <w:sz w:val="28"/>
          <w:szCs w:val="28"/>
        </w:rPr>
        <w:t>56</w:t>
      </w:r>
      <w:r>
        <w:rPr>
          <w:rFonts w:ascii="仿宋_GB2312" w:eastAsia="仿宋_GB2312" w:hint="eastAsia"/>
          <w:sz w:val="28"/>
          <w:szCs w:val="28"/>
        </w:rPr>
        <w:t>万，流动人口约</w:t>
      </w:r>
      <w:r>
        <w:rPr>
          <w:rFonts w:ascii="仿宋_GB2312" w:eastAsia="仿宋_GB2312"/>
          <w:sz w:val="28"/>
          <w:szCs w:val="28"/>
        </w:rPr>
        <w:t>88</w:t>
      </w:r>
      <w:r>
        <w:rPr>
          <w:rFonts w:ascii="仿宋_GB2312" w:eastAsia="仿宋_GB2312" w:hint="eastAsia"/>
          <w:sz w:val="28"/>
          <w:szCs w:val="28"/>
        </w:rPr>
        <w:t>万。嘉定区位于长江口南岸、上海市的西北部，被确定为长三角地区的节点城市。东与宝山、普陀两区接壤，西与江苏省昆山市毗邻，南襟吴淞江（苏州河），与闵行、长宁、青浦三区相望；北依浏河，与江苏省太仓市为邻。</w:t>
      </w:r>
    </w:p>
    <w:p w:rsidR="00C6770D" w:rsidRDefault="00C6770D" w:rsidP="0081544D">
      <w:pPr>
        <w:adjustRightInd w:val="0"/>
        <w:snapToGrid w:val="0"/>
        <w:spacing w:line="500" w:lineRule="exact"/>
        <w:ind w:firstLineChars="196" w:firstLine="31680"/>
        <w:rPr>
          <w:rFonts w:ascii="黑体" w:eastAsia="黑体" w:hAnsi="黑体" w:cs="宋体"/>
          <w:bCs/>
          <w:sz w:val="30"/>
          <w:szCs w:val="30"/>
        </w:rPr>
      </w:pPr>
      <w:r>
        <w:rPr>
          <w:rFonts w:ascii="黑体" w:eastAsia="黑体" w:hAnsi="黑体" w:cs="宋体" w:hint="eastAsia"/>
          <w:bCs/>
          <w:sz w:val="30"/>
          <w:szCs w:val="30"/>
        </w:rPr>
        <w:t>二、了解嘉定</w:t>
      </w:r>
    </w:p>
    <w:p w:rsidR="00C6770D" w:rsidRDefault="00C6770D" w:rsidP="0081544D">
      <w:pPr>
        <w:spacing w:line="340" w:lineRule="exact"/>
        <w:ind w:firstLineChars="196" w:firstLine="31680"/>
        <w:rPr>
          <w:rFonts w:ascii="仿宋_GB2312" w:eastAsia="仿宋_GB2312"/>
          <w:sz w:val="28"/>
          <w:szCs w:val="28"/>
        </w:rPr>
      </w:pPr>
      <w:r>
        <w:rPr>
          <w:rFonts w:ascii="仿宋_GB2312" w:eastAsia="仿宋_GB2312" w:hint="eastAsia"/>
          <w:sz w:val="28"/>
          <w:szCs w:val="28"/>
        </w:rPr>
        <w:t>嘉定坚持“两个融合”产业发展方针，主要依靠第二、第三产业共同带动经济增长，加快推进经济结构调整，转变发展方式。“十一五”期间，按照市委、市政府的总体部署和要求，全区上下积极应对国际金融危机挑战，牢牢把握世博机遇，以加快发展为主题，以加速城市化进程为主线，实现了经济社会又好又快发展。</w:t>
      </w:r>
    </w:p>
    <w:p w:rsidR="00C6770D" w:rsidRDefault="00C6770D" w:rsidP="0081544D">
      <w:pPr>
        <w:adjustRightInd w:val="0"/>
        <w:snapToGrid w:val="0"/>
        <w:spacing w:line="340" w:lineRule="exact"/>
        <w:ind w:firstLineChars="200" w:firstLine="31680"/>
        <w:rPr>
          <w:rFonts w:ascii="楷体" w:eastAsia="楷体" w:hAnsi="楷体"/>
          <w:sz w:val="28"/>
          <w:szCs w:val="28"/>
        </w:rPr>
      </w:pPr>
      <w:r>
        <w:rPr>
          <w:rFonts w:ascii="楷体" w:eastAsia="楷体" w:hAnsi="楷体" w:hint="eastAsia"/>
          <w:sz w:val="28"/>
          <w:szCs w:val="28"/>
        </w:rPr>
        <w:t>（一）科技卫星城</w:t>
      </w:r>
    </w:p>
    <w:p w:rsidR="00C6770D" w:rsidRDefault="00C6770D" w:rsidP="0081544D">
      <w:pPr>
        <w:adjustRightInd w:val="0"/>
        <w:snapToGrid w:val="0"/>
        <w:spacing w:line="340" w:lineRule="exact"/>
        <w:ind w:firstLineChars="196" w:firstLine="31680"/>
        <w:rPr>
          <w:rFonts w:ascii="仿宋_GB2312" w:eastAsia="仿宋_GB2312"/>
          <w:sz w:val="28"/>
          <w:szCs w:val="28"/>
        </w:rPr>
      </w:pPr>
      <w:r>
        <w:rPr>
          <w:rFonts w:ascii="仿宋_GB2312" w:eastAsia="仿宋_GB2312" w:hint="eastAsia"/>
          <w:sz w:val="28"/>
          <w:szCs w:val="28"/>
        </w:rPr>
        <w:t>以“十所一中心一基地”建设为基础，推进科研院所总部及其研发基地、产业基地集聚，进一步推进高新技术产业园区建设，加强园区联动，为高新技术产业营造更好的发展平台。</w:t>
      </w:r>
    </w:p>
    <w:p w:rsidR="00C6770D" w:rsidRDefault="00C6770D" w:rsidP="0081544D">
      <w:pPr>
        <w:adjustRightInd w:val="0"/>
        <w:snapToGrid w:val="0"/>
        <w:spacing w:line="340" w:lineRule="exact"/>
        <w:ind w:firstLineChars="196" w:firstLine="31680"/>
        <w:rPr>
          <w:rFonts w:ascii="仿宋_GB2312" w:eastAsia="仿宋_GB2312"/>
          <w:b/>
          <w:sz w:val="28"/>
          <w:szCs w:val="28"/>
        </w:rPr>
      </w:pPr>
      <w:r>
        <w:rPr>
          <w:rFonts w:ascii="仿宋_GB2312" w:eastAsia="仿宋_GB2312" w:hint="eastAsia"/>
          <w:b/>
          <w:sz w:val="28"/>
          <w:szCs w:val="28"/>
        </w:rPr>
        <w:t>国家级科研院所集聚地：十所一中心一基地</w:t>
      </w:r>
    </w:p>
    <w:p w:rsidR="00C6770D" w:rsidRDefault="00C6770D" w:rsidP="0081544D">
      <w:pPr>
        <w:adjustRightInd w:val="0"/>
        <w:snapToGrid w:val="0"/>
        <w:spacing w:line="340" w:lineRule="exact"/>
        <w:ind w:rightChars="-194" w:right="31680"/>
        <w:rPr>
          <w:rFonts w:ascii="仿宋_GB2312" w:eastAsia="仿宋_GB2312"/>
          <w:sz w:val="28"/>
          <w:szCs w:val="28"/>
        </w:rPr>
      </w:pPr>
      <w:r>
        <w:rPr>
          <w:rFonts w:ascii="仿宋_GB2312" w:eastAsia="仿宋_GB2312" w:hint="eastAsia"/>
          <w:sz w:val="28"/>
          <w:szCs w:val="28"/>
        </w:rPr>
        <w:t>中国科学院上海应用物理研究所</w:t>
      </w:r>
      <w:r>
        <w:rPr>
          <w:rFonts w:ascii="仿宋_GB2312" w:eastAsia="仿宋_GB2312"/>
          <w:sz w:val="28"/>
          <w:szCs w:val="28"/>
        </w:rPr>
        <w:t xml:space="preserve">   </w:t>
      </w:r>
    </w:p>
    <w:p w:rsidR="00C6770D" w:rsidRDefault="00C6770D" w:rsidP="0081544D">
      <w:pPr>
        <w:adjustRightInd w:val="0"/>
        <w:snapToGrid w:val="0"/>
        <w:spacing w:line="340" w:lineRule="exact"/>
        <w:ind w:rightChars="-194" w:right="31680"/>
        <w:rPr>
          <w:rFonts w:ascii="仿宋_GB2312" w:eastAsia="仿宋_GB2312"/>
          <w:sz w:val="28"/>
          <w:szCs w:val="28"/>
        </w:rPr>
      </w:pPr>
      <w:r>
        <w:rPr>
          <w:rFonts w:ascii="仿宋_GB2312" w:eastAsia="仿宋_GB2312" w:hint="eastAsia"/>
          <w:sz w:val="28"/>
          <w:szCs w:val="28"/>
        </w:rPr>
        <w:t>中国科学院上海技术物理研究所</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中国科学院上海硅酸盐研究所</w:t>
      </w:r>
      <w:r>
        <w:rPr>
          <w:rFonts w:ascii="仿宋_GB2312" w:eastAsia="仿宋_GB2312"/>
          <w:sz w:val="28"/>
          <w:szCs w:val="28"/>
        </w:rPr>
        <w:t xml:space="preserve"> </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中国科学院上海光学精密机械研究所</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中国科学院上海微系统与信息技术研究所</w:t>
      </w:r>
      <w:r>
        <w:rPr>
          <w:rFonts w:ascii="仿宋_GB2312" w:eastAsia="仿宋_GB2312"/>
          <w:sz w:val="28"/>
          <w:szCs w:val="28"/>
        </w:rPr>
        <w:t xml:space="preserve">     </w:t>
      </w:r>
      <w:r>
        <w:rPr>
          <w:rFonts w:ascii="仿宋_GB2312" w:eastAsia="仿宋_GB2312" w:hint="eastAsia"/>
          <w:sz w:val="28"/>
          <w:szCs w:val="28"/>
        </w:rPr>
        <w:t>核工业第八研究所</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中国空间电子设备研究所</w:t>
      </w:r>
      <w:r>
        <w:rPr>
          <w:rFonts w:ascii="仿宋_GB2312" w:eastAsia="仿宋_GB2312"/>
          <w:sz w:val="28"/>
          <w:szCs w:val="28"/>
        </w:rPr>
        <w:t xml:space="preserve">                   </w:t>
      </w:r>
      <w:r>
        <w:rPr>
          <w:rFonts w:ascii="仿宋_GB2312" w:eastAsia="仿宋_GB2312" w:hint="eastAsia"/>
          <w:sz w:val="28"/>
          <w:szCs w:val="28"/>
        </w:rPr>
        <w:t>上海微波设备研究所</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上海激光等离子体研究所</w:t>
      </w:r>
      <w:r>
        <w:rPr>
          <w:rFonts w:ascii="仿宋_GB2312" w:eastAsia="仿宋_GB2312"/>
          <w:sz w:val="28"/>
          <w:szCs w:val="28"/>
        </w:rPr>
        <w:t xml:space="preserve">                   </w:t>
      </w:r>
      <w:r>
        <w:rPr>
          <w:rFonts w:ascii="仿宋_GB2312" w:eastAsia="仿宋_GB2312" w:hint="eastAsia"/>
          <w:sz w:val="28"/>
          <w:szCs w:val="28"/>
        </w:rPr>
        <w:t>华东计算技术研究所</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中国科学院电动汽车研发中心</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上海新能源汽车及关键零部件产业基地（部分科研院所</w:t>
      </w:r>
      <w:r>
        <w:rPr>
          <w:rFonts w:ascii="仿宋_GB2312" w:eastAsia="仿宋_GB2312"/>
          <w:sz w:val="28"/>
          <w:szCs w:val="28"/>
        </w:rPr>
        <w:t>7</w:t>
      </w:r>
      <w:r>
        <w:rPr>
          <w:rFonts w:ascii="仿宋_GB2312" w:eastAsia="仿宋_GB2312" w:hint="eastAsia"/>
          <w:sz w:val="28"/>
          <w:szCs w:val="28"/>
        </w:rPr>
        <w:t>月底到</w:t>
      </w:r>
      <w:r>
        <w:rPr>
          <w:rFonts w:ascii="仿宋_GB2312" w:eastAsia="仿宋_GB2312"/>
          <w:sz w:val="28"/>
          <w:szCs w:val="28"/>
        </w:rPr>
        <w:t>8</w:t>
      </w:r>
      <w:r>
        <w:rPr>
          <w:rFonts w:ascii="仿宋_GB2312" w:eastAsia="仿宋_GB2312" w:hint="eastAsia"/>
          <w:sz w:val="28"/>
          <w:szCs w:val="28"/>
        </w:rPr>
        <w:t>月初会放两周的假期）</w:t>
      </w:r>
    </w:p>
    <w:p w:rsidR="00C6770D" w:rsidRDefault="00C6770D" w:rsidP="0081544D">
      <w:pPr>
        <w:adjustRightInd w:val="0"/>
        <w:snapToGrid w:val="0"/>
        <w:spacing w:line="340" w:lineRule="exact"/>
        <w:ind w:firstLineChars="200" w:firstLine="31680"/>
        <w:rPr>
          <w:rFonts w:ascii="仿宋_GB2312" w:eastAsia="仿宋_GB2312"/>
          <w:b/>
          <w:sz w:val="28"/>
          <w:szCs w:val="28"/>
        </w:rPr>
      </w:pPr>
      <w:r>
        <w:rPr>
          <w:rFonts w:ascii="仿宋_GB2312" w:eastAsia="仿宋_GB2312" w:hint="eastAsia"/>
          <w:b/>
          <w:sz w:val="28"/>
          <w:szCs w:val="28"/>
        </w:rPr>
        <w:t>教育机构</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同济大学嘉定校区</w:t>
      </w:r>
      <w:r>
        <w:rPr>
          <w:rFonts w:ascii="仿宋_GB2312" w:eastAsia="仿宋_GB2312"/>
          <w:sz w:val="28"/>
          <w:szCs w:val="28"/>
        </w:rPr>
        <w:t xml:space="preserve">                   </w:t>
      </w:r>
      <w:r>
        <w:rPr>
          <w:rFonts w:ascii="仿宋_GB2312" w:eastAsia="仿宋_GB2312" w:hint="eastAsia"/>
          <w:sz w:val="28"/>
          <w:szCs w:val="28"/>
        </w:rPr>
        <w:t>上海大学嘉定校区</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上海师范大学天华学院</w:t>
      </w:r>
      <w:r>
        <w:rPr>
          <w:rFonts w:ascii="仿宋_GB2312" w:eastAsia="仿宋_GB2312"/>
          <w:sz w:val="28"/>
          <w:szCs w:val="28"/>
        </w:rPr>
        <w:t xml:space="preserve">               </w:t>
      </w:r>
      <w:r>
        <w:rPr>
          <w:rFonts w:ascii="仿宋_GB2312" w:eastAsia="仿宋_GB2312" w:hint="eastAsia"/>
          <w:sz w:val="28"/>
          <w:szCs w:val="28"/>
        </w:rPr>
        <w:t>上海科技管理干部学院</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新侨职业技术学院嘉定校区</w:t>
      </w:r>
      <w:r>
        <w:rPr>
          <w:rFonts w:ascii="仿宋_GB2312" w:eastAsia="仿宋_GB2312"/>
          <w:sz w:val="28"/>
          <w:szCs w:val="28"/>
        </w:rPr>
        <w:t xml:space="preserve">           </w:t>
      </w:r>
      <w:r>
        <w:rPr>
          <w:rFonts w:ascii="仿宋_GB2312" w:eastAsia="仿宋_GB2312" w:hint="eastAsia"/>
          <w:sz w:val="28"/>
          <w:szCs w:val="28"/>
        </w:rPr>
        <w:t>上海市工艺美术职业学院</w:t>
      </w:r>
    </w:p>
    <w:p w:rsidR="00C6770D" w:rsidRDefault="00C6770D" w:rsidP="00C94DC5">
      <w:pPr>
        <w:adjustRightInd w:val="0"/>
        <w:snapToGrid w:val="0"/>
        <w:spacing w:line="340" w:lineRule="exact"/>
        <w:rPr>
          <w:rFonts w:ascii="仿宋_GB2312" w:eastAsia="仿宋_GB2312"/>
          <w:sz w:val="28"/>
          <w:szCs w:val="28"/>
        </w:rPr>
      </w:pPr>
      <w:r>
        <w:rPr>
          <w:rFonts w:ascii="仿宋_GB2312" w:eastAsia="仿宋_GB2312" w:hint="eastAsia"/>
          <w:sz w:val="28"/>
          <w:szCs w:val="28"/>
        </w:rPr>
        <w:t>上海市行政管理学校</w:t>
      </w:r>
      <w:r>
        <w:rPr>
          <w:rFonts w:ascii="仿宋_GB2312" w:eastAsia="仿宋_GB2312"/>
          <w:sz w:val="28"/>
          <w:szCs w:val="28"/>
        </w:rPr>
        <w:t xml:space="preserve">                 </w:t>
      </w:r>
      <w:r>
        <w:rPr>
          <w:rFonts w:ascii="仿宋_GB2312" w:eastAsia="仿宋_GB2312" w:hint="eastAsia"/>
          <w:sz w:val="28"/>
          <w:szCs w:val="28"/>
        </w:rPr>
        <w:t>上海医科大学附属卫生学校</w:t>
      </w:r>
    </w:p>
    <w:p w:rsidR="00C6770D" w:rsidRDefault="00C6770D" w:rsidP="0081544D">
      <w:pPr>
        <w:adjustRightInd w:val="0"/>
        <w:snapToGrid w:val="0"/>
        <w:spacing w:line="340" w:lineRule="exact"/>
        <w:ind w:firstLineChars="200" w:firstLine="31680"/>
        <w:rPr>
          <w:rFonts w:ascii="仿宋_GB2312" w:eastAsia="仿宋_GB2312"/>
          <w:b/>
          <w:sz w:val="28"/>
          <w:szCs w:val="28"/>
        </w:rPr>
      </w:pPr>
      <w:r>
        <w:rPr>
          <w:rFonts w:ascii="仿宋_GB2312" w:eastAsia="仿宋_GB2312" w:hint="eastAsia"/>
          <w:b/>
          <w:sz w:val="28"/>
          <w:szCs w:val="28"/>
        </w:rPr>
        <w:t>上海国际汽车城海外高层次人才创新创业基地</w:t>
      </w:r>
    </w:p>
    <w:p w:rsidR="00C6770D" w:rsidRDefault="00C6770D" w:rsidP="0081544D">
      <w:pPr>
        <w:adjustRightInd w:val="0"/>
        <w:snapToGrid w:val="0"/>
        <w:spacing w:line="340" w:lineRule="exact"/>
        <w:ind w:firstLineChars="200" w:firstLine="31680"/>
        <w:rPr>
          <w:rFonts w:ascii="仿宋_GB2312" w:eastAsia="仿宋_GB2312"/>
          <w:b/>
          <w:sz w:val="28"/>
          <w:szCs w:val="28"/>
        </w:rPr>
      </w:pPr>
      <w:r>
        <w:rPr>
          <w:rFonts w:ascii="仿宋_GB2312" w:eastAsia="仿宋_GB2312" w:hint="eastAsia"/>
          <w:sz w:val="28"/>
          <w:szCs w:val="28"/>
        </w:rPr>
        <w:t>此外，嘉定区还有许多知名企业，比如京东亚洲一号、百度在线网络技术（北京）有限公司、上海软件技术分公司、</w:t>
      </w:r>
      <w:hyperlink r:id="rId8" w:tgtFrame="https://www.baidu.com/_blank" w:history="1">
        <w:r>
          <w:rPr>
            <w:rFonts w:ascii="仿宋_GB2312" w:eastAsia="仿宋_GB2312" w:hint="eastAsia"/>
            <w:sz w:val="28"/>
            <w:szCs w:val="28"/>
          </w:rPr>
          <w:t>沃尔沃汽车研发中心</w:t>
        </w:r>
      </w:hyperlink>
      <w:r>
        <w:rPr>
          <w:rFonts w:ascii="仿宋_GB2312" w:eastAsia="仿宋_GB2312" w:hint="eastAsia"/>
          <w:sz w:val="28"/>
          <w:szCs w:val="28"/>
        </w:rPr>
        <w:t>、上海金融谷、南翔智地企业总部园、德尔福派克电气系统有限公司、上海采埃孚转向系统有限公司、上海汽车变速器有限公司、上海新傲科技股份有限公司、上海科世达</w:t>
      </w:r>
      <w:r>
        <w:rPr>
          <w:rFonts w:ascii="仿宋_GB2312" w:eastAsia="仿宋_GB2312"/>
          <w:sz w:val="28"/>
          <w:szCs w:val="28"/>
        </w:rPr>
        <w:t>-</w:t>
      </w:r>
      <w:r>
        <w:rPr>
          <w:rFonts w:ascii="仿宋_GB2312" w:eastAsia="仿宋_GB2312" w:hint="eastAsia"/>
          <w:sz w:val="28"/>
          <w:szCs w:val="28"/>
        </w:rPr>
        <w:t>华阳汽车电器有限公司、伟翔环保科技发展（上海）有限公司、上海新时达电气股份有限公司、福斯润滑油（中国）有限公司等企业，还有引进高端项目、孵化初创企业、扶持产业创新的先进技术与创新育成中心。</w:t>
      </w:r>
    </w:p>
    <w:p w:rsidR="00C6770D" w:rsidRDefault="00C6770D" w:rsidP="0081544D">
      <w:pPr>
        <w:adjustRightInd w:val="0"/>
        <w:snapToGrid w:val="0"/>
        <w:spacing w:line="340" w:lineRule="exact"/>
        <w:ind w:firstLineChars="200" w:firstLine="31680"/>
        <w:rPr>
          <w:rFonts w:ascii="楷体" w:eastAsia="楷体" w:hAnsi="楷体"/>
          <w:sz w:val="28"/>
          <w:szCs w:val="28"/>
        </w:rPr>
      </w:pPr>
      <w:r>
        <w:rPr>
          <w:rFonts w:ascii="楷体" w:eastAsia="楷体" w:hAnsi="楷体" w:hint="eastAsia"/>
          <w:sz w:val="28"/>
          <w:szCs w:val="28"/>
        </w:rPr>
        <w:t>（二）上海国际汽车城</w:t>
      </w:r>
    </w:p>
    <w:p w:rsidR="00C6770D" w:rsidRDefault="00C6770D" w:rsidP="0081544D">
      <w:pPr>
        <w:adjustRightInd w:val="0"/>
        <w:snapToGrid w:val="0"/>
        <w:spacing w:line="340" w:lineRule="exact"/>
        <w:ind w:firstLineChars="196" w:firstLine="31680"/>
        <w:rPr>
          <w:rFonts w:ascii="仿宋_GB2312" w:eastAsia="仿宋_GB2312"/>
          <w:sz w:val="28"/>
          <w:szCs w:val="28"/>
        </w:rPr>
      </w:pPr>
      <w:r>
        <w:rPr>
          <w:rFonts w:ascii="仿宋_GB2312" w:eastAsia="仿宋_GB2312" w:hint="eastAsia"/>
          <w:sz w:val="28"/>
          <w:szCs w:val="28"/>
        </w:rPr>
        <w:t>上海国际汽车城规划面积</w:t>
      </w:r>
      <w:r>
        <w:rPr>
          <w:rFonts w:ascii="仿宋_GB2312" w:eastAsia="仿宋_GB2312"/>
          <w:sz w:val="28"/>
          <w:szCs w:val="28"/>
        </w:rPr>
        <w:t>68</w:t>
      </w:r>
      <w:r>
        <w:rPr>
          <w:rFonts w:ascii="仿宋_GB2312" w:eastAsia="仿宋_GB2312" w:hint="eastAsia"/>
          <w:sz w:val="28"/>
          <w:szCs w:val="28"/>
        </w:rPr>
        <w:t>平方公里。主要有六大功能：汽车制造、汽车研发、汽车检测、汽车贸易、汽车博览、汽车运动和汽车旅游。嘉定区大力推进新能源汽车及关键零部件产业发展，发挥“产学研”一体化优势，建成汽车生产性服务业高地。</w:t>
      </w:r>
    </w:p>
    <w:p w:rsidR="00C6770D" w:rsidRDefault="00C6770D" w:rsidP="0081544D">
      <w:pPr>
        <w:adjustRightInd w:val="0"/>
        <w:snapToGrid w:val="0"/>
        <w:spacing w:line="340" w:lineRule="exact"/>
        <w:ind w:firstLineChars="200" w:firstLine="31680"/>
        <w:rPr>
          <w:rFonts w:ascii="楷体" w:eastAsia="楷体" w:hAnsi="楷体"/>
          <w:sz w:val="28"/>
          <w:szCs w:val="28"/>
        </w:rPr>
      </w:pPr>
      <w:r>
        <w:rPr>
          <w:rFonts w:ascii="楷体" w:eastAsia="楷体" w:hAnsi="楷体" w:hint="eastAsia"/>
          <w:sz w:val="28"/>
          <w:szCs w:val="28"/>
        </w:rPr>
        <w:t>（三）中国历史文化名城</w:t>
      </w:r>
    </w:p>
    <w:p w:rsidR="00C6770D" w:rsidRDefault="00C6770D" w:rsidP="0081544D">
      <w:pPr>
        <w:adjustRightInd w:val="0"/>
        <w:snapToGrid w:val="0"/>
        <w:spacing w:line="340" w:lineRule="exact"/>
        <w:ind w:firstLineChars="196" w:firstLine="31680"/>
        <w:rPr>
          <w:rFonts w:ascii="仿宋_GB2312" w:eastAsia="仿宋_GB2312"/>
          <w:sz w:val="28"/>
          <w:szCs w:val="28"/>
        </w:rPr>
      </w:pPr>
      <w:r>
        <w:rPr>
          <w:rFonts w:ascii="仿宋_GB2312" w:eastAsia="仿宋_GB2312" w:hint="eastAsia"/>
          <w:sz w:val="28"/>
          <w:szCs w:val="28"/>
        </w:rPr>
        <w:t>嘉定古称疁城，</w:t>
      </w:r>
      <w:r>
        <w:rPr>
          <w:rFonts w:ascii="仿宋_GB2312" w:eastAsia="仿宋_GB2312"/>
          <w:sz w:val="28"/>
          <w:szCs w:val="28"/>
        </w:rPr>
        <w:t xml:space="preserve"> 2008</w:t>
      </w:r>
      <w:r>
        <w:rPr>
          <w:rFonts w:ascii="仿宋_GB2312" w:eastAsia="仿宋_GB2312" w:hint="eastAsia"/>
          <w:sz w:val="28"/>
          <w:szCs w:val="28"/>
        </w:rPr>
        <w:t>年被评为中国历史文化名镇，嘉定镇、南翔镇被评为上海四大历史名镇之二。秋霞圃和古猗园两大江南园林；享有“吴中第一”美称的嘉定孔庙，；具有</w:t>
      </w:r>
      <w:r>
        <w:rPr>
          <w:rFonts w:ascii="仿宋_GB2312" w:eastAsia="仿宋_GB2312"/>
          <w:sz w:val="28"/>
          <w:szCs w:val="28"/>
        </w:rPr>
        <w:t>1200</w:t>
      </w:r>
      <w:r>
        <w:rPr>
          <w:rFonts w:ascii="仿宋_GB2312" w:eastAsia="仿宋_GB2312" w:hint="eastAsia"/>
          <w:sz w:val="28"/>
          <w:szCs w:val="28"/>
        </w:rPr>
        <w:t>多年历史的上海“树王”；唐代经幢、五代双塔、法华塔、天恩桥、汇龙潭、云翔寺、州桥老街，至今风貌依然。</w:t>
      </w:r>
    </w:p>
    <w:p w:rsidR="00C6770D" w:rsidRDefault="00C6770D" w:rsidP="0081544D">
      <w:pPr>
        <w:adjustRightInd w:val="0"/>
        <w:snapToGrid w:val="0"/>
        <w:spacing w:line="340" w:lineRule="exact"/>
        <w:ind w:firstLineChars="196" w:firstLine="31680"/>
        <w:rPr>
          <w:rFonts w:ascii="仿宋_GB2312" w:eastAsia="仿宋_GB2312"/>
          <w:sz w:val="28"/>
          <w:szCs w:val="28"/>
        </w:rPr>
      </w:pPr>
      <w:r>
        <w:rPr>
          <w:rFonts w:ascii="仿宋_GB2312" w:eastAsia="仿宋_GB2312" w:hint="eastAsia"/>
          <w:b/>
          <w:sz w:val="28"/>
          <w:szCs w:val="28"/>
        </w:rPr>
        <w:t>嘉定孔庙</w:t>
      </w:r>
      <w:r>
        <w:rPr>
          <w:rFonts w:ascii="仿宋_GB2312" w:eastAsia="仿宋_GB2312"/>
          <w:sz w:val="28"/>
          <w:szCs w:val="28"/>
        </w:rPr>
        <w:t>——</w:t>
      </w:r>
      <w:r>
        <w:rPr>
          <w:rFonts w:ascii="仿宋_GB2312" w:eastAsia="仿宋_GB2312" w:hint="eastAsia"/>
          <w:sz w:val="28"/>
          <w:szCs w:val="28"/>
        </w:rPr>
        <w:t>“教化嘉定”的源头</w:t>
      </w:r>
    </w:p>
    <w:p w:rsidR="00C6770D" w:rsidRDefault="00C6770D" w:rsidP="0081544D">
      <w:pPr>
        <w:adjustRightInd w:val="0"/>
        <w:snapToGrid w:val="0"/>
        <w:spacing w:line="340" w:lineRule="exact"/>
        <w:ind w:firstLineChars="196" w:firstLine="31680"/>
        <w:rPr>
          <w:rFonts w:ascii="仿宋_GB2312" w:eastAsia="仿宋_GB2312"/>
          <w:sz w:val="28"/>
          <w:szCs w:val="28"/>
        </w:rPr>
      </w:pPr>
      <w:r>
        <w:rPr>
          <w:rFonts w:ascii="仿宋_GB2312" w:eastAsia="仿宋_GB2312" w:hint="eastAsia"/>
          <w:b/>
          <w:sz w:val="28"/>
          <w:szCs w:val="28"/>
        </w:rPr>
        <w:t>法华塔</w:t>
      </w:r>
      <w:r>
        <w:rPr>
          <w:rFonts w:ascii="仿宋_GB2312" w:eastAsia="仿宋_GB2312"/>
          <w:sz w:val="28"/>
          <w:szCs w:val="28"/>
        </w:rPr>
        <w:t>——</w:t>
      </w:r>
      <w:r>
        <w:rPr>
          <w:rFonts w:ascii="仿宋_GB2312" w:eastAsia="仿宋_GB2312" w:hint="eastAsia"/>
          <w:sz w:val="28"/>
          <w:szCs w:val="28"/>
        </w:rPr>
        <w:t>穿越八百年风云岁月</w:t>
      </w:r>
    </w:p>
    <w:p w:rsidR="00C6770D" w:rsidRDefault="00C6770D" w:rsidP="0081544D">
      <w:pPr>
        <w:adjustRightInd w:val="0"/>
        <w:snapToGrid w:val="0"/>
        <w:spacing w:line="340" w:lineRule="exact"/>
        <w:ind w:firstLineChars="196" w:firstLine="31680"/>
        <w:rPr>
          <w:rFonts w:ascii="仿宋_GB2312" w:eastAsia="仿宋_GB2312"/>
          <w:sz w:val="28"/>
          <w:szCs w:val="28"/>
        </w:rPr>
      </w:pPr>
      <w:r>
        <w:rPr>
          <w:rFonts w:ascii="仿宋_GB2312" w:eastAsia="仿宋_GB2312" w:hint="eastAsia"/>
          <w:b/>
          <w:sz w:val="28"/>
          <w:szCs w:val="28"/>
        </w:rPr>
        <w:t>云翔寺</w:t>
      </w:r>
      <w:r>
        <w:rPr>
          <w:rFonts w:ascii="仿宋_GB2312" w:eastAsia="仿宋_GB2312"/>
          <w:sz w:val="28"/>
          <w:szCs w:val="28"/>
        </w:rPr>
        <w:t>——</w:t>
      </w:r>
      <w:r>
        <w:rPr>
          <w:rFonts w:ascii="仿宋_GB2312" w:eastAsia="仿宋_GB2312" w:hint="eastAsia"/>
          <w:sz w:val="28"/>
          <w:szCs w:val="28"/>
        </w:rPr>
        <w:t>古镇南翔的见证</w:t>
      </w:r>
    </w:p>
    <w:p w:rsidR="00C6770D" w:rsidRDefault="00C6770D" w:rsidP="0081544D">
      <w:pPr>
        <w:adjustRightInd w:val="0"/>
        <w:snapToGrid w:val="0"/>
        <w:spacing w:line="500" w:lineRule="exact"/>
        <w:ind w:firstLineChars="196" w:firstLine="31680"/>
        <w:rPr>
          <w:rFonts w:ascii="黑体" w:eastAsia="黑体" w:hAnsi="黑体" w:cs="宋体"/>
          <w:bCs/>
          <w:sz w:val="30"/>
          <w:szCs w:val="30"/>
        </w:rPr>
      </w:pPr>
      <w:r>
        <w:rPr>
          <w:rFonts w:ascii="黑体" w:eastAsia="黑体" w:hAnsi="黑体" w:cs="宋体" w:hint="eastAsia"/>
          <w:bCs/>
          <w:sz w:val="30"/>
          <w:szCs w:val="30"/>
        </w:rPr>
        <w:t>三、嘉定新城概况</w:t>
      </w:r>
    </w:p>
    <w:p w:rsidR="00C6770D" w:rsidRDefault="00C6770D" w:rsidP="0081544D">
      <w:pPr>
        <w:spacing w:line="500" w:lineRule="exact"/>
        <w:ind w:firstLineChars="200" w:firstLine="31680"/>
        <w:rPr>
          <w:rFonts w:ascii="楷体" w:eastAsia="楷体" w:hAnsi="楷体"/>
          <w:sz w:val="28"/>
          <w:szCs w:val="28"/>
        </w:rPr>
      </w:pPr>
      <w:r>
        <w:rPr>
          <w:rFonts w:ascii="楷体" w:eastAsia="楷体" w:hAnsi="楷体" w:hint="eastAsia"/>
          <w:sz w:val="28"/>
          <w:szCs w:val="28"/>
        </w:rPr>
        <w:t>（一）嘉定新城的地理位置</w:t>
      </w:r>
    </w:p>
    <w:p w:rsidR="00C6770D" w:rsidRDefault="00C6770D" w:rsidP="0081544D">
      <w:pPr>
        <w:spacing w:line="340" w:lineRule="exact"/>
        <w:ind w:firstLineChars="196" w:firstLine="31680"/>
        <w:rPr>
          <w:rFonts w:ascii="仿宋_GB2312" w:eastAsia="仿宋_GB2312"/>
          <w:sz w:val="28"/>
          <w:szCs w:val="28"/>
        </w:rPr>
      </w:pPr>
      <w:r>
        <w:rPr>
          <w:rFonts w:ascii="仿宋_GB2312" w:eastAsia="仿宋_GB2312" w:hint="eastAsia"/>
          <w:b/>
          <w:sz w:val="28"/>
          <w:szCs w:val="28"/>
        </w:rPr>
        <w:t>区位优势明显：</w:t>
      </w:r>
      <w:r>
        <w:rPr>
          <w:rFonts w:ascii="仿宋_GB2312" w:eastAsia="仿宋_GB2312" w:hint="eastAsia"/>
          <w:sz w:val="28"/>
          <w:szCs w:val="28"/>
        </w:rPr>
        <w:t>嘉定新城位于嘉定区中心区域，距离上海市中心人民广场</w:t>
      </w:r>
      <w:r>
        <w:rPr>
          <w:rFonts w:ascii="仿宋_GB2312" w:eastAsia="仿宋_GB2312"/>
          <w:sz w:val="28"/>
          <w:szCs w:val="28"/>
        </w:rPr>
        <w:t>20</w:t>
      </w:r>
      <w:r>
        <w:rPr>
          <w:rFonts w:ascii="仿宋_GB2312" w:eastAsia="仿宋_GB2312" w:hint="eastAsia"/>
          <w:sz w:val="28"/>
          <w:szCs w:val="28"/>
        </w:rPr>
        <w:t>公里、虹桥机场</w:t>
      </w:r>
      <w:r>
        <w:rPr>
          <w:rFonts w:ascii="仿宋_GB2312" w:eastAsia="仿宋_GB2312"/>
          <w:sz w:val="28"/>
          <w:szCs w:val="28"/>
        </w:rPr>
        <w:t>15</w:t>
      </w:r>
      <w:r>
        <w:rPr>
          <w:rFonts w:ascii="仿宋_GB2312" w:eastAsia="仿宋_GB2312" w:hint="eastAsia"/>
          <w:sz w:val="28"/>
          <w:szCs w:val="28"/>
        </w:rPr>
        <w:t>公里、浦东机场</w:t>
      </w:r>
      <w:r>
        <w:rPr>
          <w:rFonts w:ascii="仿宋_GB2312" w:eastAsia="仿宋_GB2312"/>
          <w:sz w:val="28"/>
          <w:szCs w:val="28"/>
        </w:rPr>
        <w:t>70</w:t>
      </w:r>
      <w:r>
        <w:rPr>
          <w:rFonts w:ascii="仿宋_GB2312" w:eastAsia="仿宋_GB2312" w:hint="eastAsia"/>
          <w:sz w:val="28"/>
          <w:szCs w:val="28"/>
        </w:rPr>
        <w:t>公里。</w:t>
      </w:r>
    </w:p>
    <w:p w:rsidR="00C6770D" w:rsidRDefault="00C6770D" w:rsidP="0081544D">
      <w:pPr>
        <w:spacing w:line="340" w:lineRule="exact"/>
        <w:ind w:firstLineChars="196" w:firstLine="31680"/>
        <w:rPr>
          <w:rFonts w:ascii="仿宋_GB2312" w:eastAsia="仿宋_GB2312"/>
          <w:sz w:val="28"/>
          <w:szCs w:val="28"/>
        </w:rPr>
      </w:pPr>
      <w:r>
        <w:rPr>
          <w:rFonts w:ascii="仿宋_GB2312" w:eastAsia="仿宋_GB2312" w:hint="eastAsia"/>
          <w:b/>
          <w:sz w:val="28"/>
          <w:szCs w:val="28"/>
        </w:rPr>
        <w:t>交通方便快捷：</w:t>
      </w:r>
      <w:r>
        <w:rPr>
          <w:rFonts w:ascii="仿宋_GB2312" w:eastAsia="仿宋_GB2312" w:hint="eastAsia"/>
          <w:sz w:val="28"/>
          <w:szCs w:val="28"/>
        </w:rPr>
        <w:t>沪宁、沪杭城际铁路和京沪高铁、沪通铁路都贯穿嘉定新城。沪嘉高速（</w:t>
      </w:r>
      <w:r>
        <w:rPr>
          <w:rFonts w:ascii="仿宋_GB2312" w:eastAsia="仿宋_GB2312"/>
          <w:sz w:val="28"/>
          <w:szCs w:val="28"/>
        </w:rPr>
        <w:t>S5</w:t>
      </w:r>
      <w:r>
        <w:rPr>
          <w:rFonts w:ascii="仿宋_GB2312" w:eastAsia="仿宋_GB2312" w:hint="eastAsia"/>
          <w:sz w:val="28"/>
          <w:szCs w:val="28"/>
        </w:rPr>
        <w:t>）、沪宁高速、绕城高速（</w:t>
      </w:r>
      <w:r>
        <w:rPr>
          <w:rFonts w:ascii="仿宋_GB2312" w:eastAsia="仿宋_GB2312"/>
          <w:sz w:val="28"/>
          <w:szCs w:val="28"/>
        </w:rPr>
        <w:t>G1501)</w:t>
      </w:r>
      <w:r>
        <w:rPr>
          <w:rFonts w:ascii="仿宋_GB2312" w:eastAsia="仿宋_GB2312" w:hint="eastAsia"/>
          <w:sz w:val="28"/>
          <w:szCs w:val="28"/>
        </w:rPr>
        <w:t>、沪翔高速（</w:t>
      </w:r>
      <w:r>
        <w:rPr>
          <w:rFonts w:ascii="仿宋_GB2312" w:eastAsia="仿宋_GB2312"/>
          <w:sz w:val="28"/>
          <w:szCs w:val="28"/>
        </w:rPr>
        <w:t>S6</w:t>
      </w:r>
      <w:r>
        <w:rPr>
          <w:rFonts w:ascii="仿宋_GB2312" w:eastAsia="仿宋_GB2312" w:hint="eastAsia"/>
          <w:sz w:val="28"/>
          <w:szCs w:val="28"/>
        </w:rPr>
        <w:t>）、沈海高速（</w:t>
      </w:r>
      <w:r>
        <w:rPr>
          <w:rFonts w:ascii="仿宋_GB2312" w:eastAsia="仿宋_GB2312"/>
          <w:sz w:val="28"/>
          <w:szCs w:val="28"/>
        </w:rPr>
        <w:t>G15</w:t>
      </w:r>
      <w:r>
        <w:rPr>
          <w:rFonts w:ascii="仿宋_GB2312" w:eastAsia="仿宋_GB2312" w:hint="eastAsia"/>
          <w:sz w:val="28"/>
          <w:szCs w:val="28"/>
        </w:rPr>
        <w:t>）、嘉闵高架、沪崇苏西线等多条高速公路连接上海市中心区及周边的江浙多个城市。上海轨道交通</w:t>
      </w:r>
      <w:r>
        <w:rPr>
          <w:rFonts w:ascii="仿宋_GB2312" w:eastAsia="仿宋_GB2312"/>
          <w:sz w:val="28"/>
          <w:szCs w:val="28"/>
        </w:rPr>
        <w:t>11</w:t>
      </w:r>
      <w:r>
        <w:rPr>
          <w:rFonts w:ascii="仿宋_GB2312" w:eastAsia="仿宋_GB2312" w:hint="eastAsia"/>
          <w:sz w:val="28"/>
          <w:szCs w:val="28"/>
        </w:rPr>
        <w:t>号线在嘉定境内设有</w:t>
      </w:r>
      <w:r>
        <w:rPr>
          <w:rFonts w:ascii="仿宋_GB2312" w:eastAsia="仿宋_GB2312"/>
          <w:sz w:val="28"/>
          <w:szCs w:val="28"/>
        </w:rPr>
        <w:t>10</w:t>
      </w:r>
      <w:r>
        <w:rPr>
          <w:rFonts w:ascii="仿宋_GB2312" w:eastAsia="仿宋_GB2312" w:hint="eastAsia"/>
          <w:sz w:val="28"/>
          <w:szCs w:val="28"/>
        </w:rPr>
        <w:t>个站点，已正式通车运营，其中嘉定新城中心区有</w:t>
      </w:r>
      <w:r>
        <w:rPr>
          <w:rFonts w:ascii="仿宋_GB2312" w:eastAsia="仿宋_GB2312"/>
          <w:sz w:val="28"/>
          <w:szCs w:val="28"/>
        </w:rPr>
        <w:t>2</w:t>
      </w:r>
      <w:r>
        <w:rPr>
          <w:rFonts w:ascii="仿宋_GB2312" w:eastAsia="仿宋_GB2312" w:hint="eastAsia"/>
          <w:sz w:val="28"/>
          <w:szCs w:val="28"/>
        </w:rPr>
        <w:t>个站点，此外，轨道交通</w:t>
      </w:r>
      <w:r>
        <w:rPr>
          <w:rFonts w:ascii="仿宋_GB2312" w:eastAsia="仿宋_GB2312"/>
          <w:sz w:val="28"/>
          <w:szCs w:val="28"/>
        </w:rPr>
        <w:t>13</w:t>
      </w:r>
      <w:r>
        <w:rPr>
          <w:rFonts w:ascii="仿宋_GB2312" w:eastAsia="仿宋_GB2312" w:hint="eastAsia"/>
          <w:sz w:val="28"/>
          <w:szCs w:val="28"/>
        </w:rPr>
        <w:t>号线也已通车。这些由高铁、城际铁路、轨道交通、高速公路组成的立体交通网络，快速便捷，使得嘉定新城具有得天独厚的区位优势。</w:t>
      </w:r>
    </w:p>
    <w:p w:rsidR="00C6770D" w:rsidRDefault="00C6770D" w:rsidP="0081544D">
      <w:pPr>
        <w:spacing w:line="340" w:lineRule="exact"/>
        <w:ind w:firstLineChars="196" w:firstLine="31680"/>
        <w:rPr>
          <w:rFonts w:ascii="楷体" w:eastAsia="楷体" w:hAnsi="楷体"/>
          <w:sz w:val="28"/>
          <w:szCs w:val="28"/>
        </w:rPr>
      </w:pPr>
      <w:r>
        <w:rPr>
          <w:rFonts w:ascii="楷体" w:eastAsia="楷体" w:hAnsi="楷体" w:hint="eastAsia"/>
          <w:sz w:val="28"/>
          <w:szCs w:val="28"/>
        </w:rPr>
        <w:t>（二）嘉定新城总体规划</w:t>
      </w:r>
    </w:p>
    <w:p w:rsidR="00C6770D" w:rsidRDefault="00C6770D" w:rsidP="0081544D">
      <w:pPr>
        <w:spacing w:line="340" w:lineRule="exact"/>
        <w:ind w:firstLineChars="196" w:firstLine="31680"/>
        <w:rPr>
          <w:rFonts w:ascii="仿宋_GB2312" w:eastAsia="仿宋_GB2312"/>
          <w:sz w:val="28"/>
          <w:szCs w:val="28"/>
        </w:rPr>
      </w:pPr>
      <w:r>
        <w:rPr>
          <w:rFonts w:ascii="仿宋_GB2312" w:eastAsia="仿宋_GB2312" w:hint="eastAsia"/>
          <w:sz w:val="28"/>
          <w:szCs w:val="28"/>
        </w:rPr>
        <w:t>嘉定新城是“十二五”期间，上海重点建设的郊区新城之一，要优化提升综合功能，建设成为长三角地区综合性节点城市。</w:t>
      </w:r>
    </w:p>
    <w:p w:rsidR="00C6770D" w:rsidRDefault="00C6770D" w:rsidP="0081544D">
      <w:pPr>
        <w:spacing w:line="340" w:lineRule="exact"/>
        <w:ind w:firstLineChars="196" w:firstLine="31680"/>
        <w:rPr>
          <w:rFonts w:ascii="仿宋_GB2312" w:eastAsia="仿宋_GB2312"/>
          <w:sz w:val="28"/>
          <w:szCs w:val="28"/>
        </w:rPr>
      </w:pPr>
      <w:r>
        <w:rPr>
          <w:rFonts w:ascii="仿宋_GB2312" w:eastAsia="仿宋_GB2312" w:hint="eastAsia"/>
          <w:b/>
          <w:sz w:val="28"/>
          <w:szCs w:val="28"/>
        </w:rPr>
        <w:t>“一核两翼”的空间布局</w:t>
      </w:r>
      <w:r>
        <w:rPr>
          <w:rFonts w:ascii="仿宋_GB2312" w:eastAsia="仿宋_GB2312" w:hint="eastAsia"/>
          <w:sz w:val="28"/>
          <w:szCs w:val="28"/>
        </w:rPr>
        <w:t>：嘉定新城是一个组团型的新城，由嘉定新城主城区、安亭地区，南翔、江桥地区三个组团构成。总规划面积</w:t>
      </w:r>
      <w:r>
        <w:rPr>
          <w:rFonts w:ascii="仿宋_GB2312" w:eastAsia="仿宋_GB2312"/>
          <w:sz w:val="28"/>
          <w:szCs w:val="28"/>
        </w:rPr>
        <w:t>270</w:t>
      </w:r>
      <w:r>
        <w:rPr>
          <w:rFonts w:ascii="仿宋_GB2312" w:eastAsia="仿宋_GB2312" w:hint="eastAsia"/>
          <w:sz w:val="28"/>
          <w:szCs w:val="28"/>
        </w:rPr>
        <w:t>平方公里，规划人口约</w:t>
      </w:r>
      <w:r>
        <w:rPr>
          <w:rFonts w:ascii="仿宋_GB2312" w:eastAsia="仿宋_GB2312"/>
          <w:sz w:val="28"/>
          <w:szCs w:val="28"/>
        </w:rPr>
        <w:t>180</w:t>
      </w:r>
      <w:r>
        <w:rPr>
          <w:rFonts w:ascii="仿宋_GB2312" w:eastAsia="仿宋_GB2312" w:hint="eastAsia"/>
          <w:sz w:val="28"/>
          <w:szCs w:val="28"/>
        </w:rPr>
        <w:t>万。其中，嘉定新城主城区规划面积约</w:t>
      </w:r>
      <w:r>
        <w:rPr>
          <w:rFonts w:ascii="仿宋_GB2312" w:eastAsia="仿宋_GB2312"/>
          <w:sz w:val="28"/>
          <w:szCs w:val="28"/>
        </w:rPr>
        <w:t>122</w:t>
      </w:r>
      <w:r>
        <w:rPr>
          <w:rFonts w:ascii="仿宋_GB2312" w:eastAsia="仿宋_GB2312" w:hint="eastAsia"/>
          <w:sz w:val="28"/>
          <w:szCs w:val="28"/>
        </w:rPr>
        <w:t>平方公里，规划人口约</w:t>
      </w:r>
      <w:r>
        <w:rPr>
          <w:rFonts w:ascii="仿宋_GB2312" w:eastAsia="仿宋_GB2312"/>
          <w:sz w:val="28"/>
          <w:szCs w:val="28"/>
        </w:rPr>
        <w:t>50</w:t>
      </w:r>
      <w:r>
        <w:rPr>
          <w:rFonts w:ascii="仿宋_GB2312" w:eastAsia="仿宋_GB2312" w:hint="eastAsia"/>
          <w:sz w:val="28"/>
          <w:szCs w:val="28"/>
        </w:rPr>
        <w:t>万，是未来嘉定的经济、政治、文化中心，南翔、江桥组团规划面积</w:t>
      </w:r>
      <w:r>
        <w:rPr>
          <w:rFonts w:ascii="仿宋_GB2312" w:eastAsia="仿宋_GB2312"/>
          <w:sz w:val="28"/>
          <w:szCs w:val="28"/>
        </w:rPr>
        <w:t>76</w:t>
      </w:r>
      <w:r>
        <w:rPr>
          <w:rFonts w:ascii="仿宋_GB2312" w:eastAsia="仿宋_GB2312" w:hint="eastAsia"/>
          <w:sz w:val="28"/>
          <w:szCs w:val="28"/>
        </w:rPr>
        <w:t>平方公里，人口约</w:t>
      </w:r>
      <w:r>
        <w:rPr>
          <w:rFonts w:ascii="仿宋_GB2312" w:eastAsia="仿宋_GB2312"/>
          <w:sz w:val="28"/>
          <w:szCs w:val="28"/>
        </w:rPr>
        <w:t>15</w:t>
      </w:r>
      <w:r>
        <w:rPr>
          <w:rFonts w:ascii="仿宋_GB2312" w:eastAsia="仿宋_GB2312" w:hint="eastAsia"/>
          <w:sz w:val="28"/>
          <w:szCs w:val="28"/>
        </w:rPr>
        <w:t>万。安亭组团规划面积</w:t>
      </w:r>
      <w:r>
        <w:rPr>
          <w:rFonts w:ascii="仿宋_GB2312" w:eastAsia="仿宋_GB2312"/>
          <w:sz w:val="28"/>
          <w:szCs w:val="28"/>
        </w:rPr>
        <w:t>89</w:t>
      </w:r>
      <w:r>
        <w:rPr>
          <w:rFonts w:ascii="仿宋_GB2312" w:eastAsia="仿宋_GB2312" w:hint="eastAsia"/>
          <w:sz w:val="28"/>
          <w:szCs w:val="28"/>
        </w:rPr>
        <w:t>平方公里，人口约</w:t>
      </w:r>
      <w:r>
        <w:rPr>
          <w:rFonts w:ascii="仿宋_GB2312" w:eastAsia="仿宋_GB2312"/>
          <w:sz w:val="28"/>
          <w:szCs w:val="28"/>
        </w:rPr>
        <w:t>15</w:t>
      </w:r>
      <w:r>
        <w:rPr>
          <w:rFonts w:ascii="仿宋_GB2312" w:eastAsia="仿宋_GB2312" w:hint="eastAsia"/>
          <w:sz w:val="28"/>
          <w:szCs w:val="28"/>
        </w:rPr>
        <w:t>万，重点发展汽车产业，打造国际水平的综合性汽车产业集聚区。</w:t>
      </w:r>
    </w:p>
    <w:p w:rsidR="00C6770D" w:rsidRPr="00C94DC5" w:rsidRDefault="00C6770D"/>
    <w:sectPr w:rsidR="00C6770D" w:rsidRPr="00C94DC5" w:rsidSect="006677B2">
      <w:pgSz w:w="11906" w:h="16838"/>
      <w:pgMar w:top="1440" w:right="1797" w:bottom="1440" w:left="1797"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70D" w:rsidRDefault="00C6770D" w:rsidP="00C94DC5">
      <w:r>
        <w:separator/>
      </w:r>
    </w:p>
  </w:endnote>
  <w:endnote w:type="continuationSeparator" w:id="1">
    <w:p w:rsidR="00C6770D" w:rsidRDefault="00C6770D" w:rsidP="00C94D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70D" w:rsidRDefault="00C6770D">
    <w:pPr>
      <w:pStyle w:val="Footer"/>
      <w:jc w:val="center"/>
    </w:pPr>
    <w:fldSimple w:instr=" PAGE   \* MERGEFORMAT ">
      <w:r>
        <w:rPr>
          <w:noProof/>
        </w:rPr>
        <w:t>3</w:t>
      </w:r>
    </w:fldSimple>
  </w:p>
  <w:p w:rsidR="00C6770D" w:rsidRDefault="00C677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70D" w:rsidRDefault="00C6770D" w:rsidP="00C94DC5">
      <w:r>
        <w:separator/>
      </w:r>
    </w:p>
  </w:footnote>
  <w:footnote w:type="continuationSeparator" w:id="1">
    <w:p w:rsidR="00C6770D" w:rsidRDefault="00C6770D" w:rsidP="00C94D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70D" w:rsidRDefault="00C6770D">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4DC5"/>
    <w:rsid w:val="003F60F3"/>
    <w:rsid w:val="006677B2"/>
    <w:rsid w:val="00722455"/>
    <w:rsid w:val="00792CB9"/>
    <w:rsid w:val="0081544D"/>
    <w:rsid w:val="0092746D"/>
    <w:rsid w:val="00C6770D"/>
    <w:rsid w:val="00C94DC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DC5"/>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94DC5"/>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semiHidden/>
    <w:locked/>
    <w:rsid w:val="00C94DC5"/>
    <w:rPr>
      <w:rFonts w:cs="Times New Roman"/>
      <w:sz w:val="18"/>
      <w:szCs w:val="18"/>
    </w:rPr>
  </w:style>
  <w:style w:type="paragraph" w:styleId="Footer">
    <w:name w:val="footer"/>
    <w:basedOn w:val="Normal"/>
    <w:link w:val="FooterChar"/>
    <w:uiPriority w:val="99"/>
    <w:rsid w:val="00C94DC5"/>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semiHidden/>
    <w:locked/>
    <w:rsid w:val="00C94DC5"/>
    <w:rPr>
      <w:rFonts w:cs="Times New Roman"/>
      <w:sz w:val="18"/>
      <w:szCs w:val="18"/>
    </w:rPr>
  </w:style>
  <w:style w:type="character" w:customStyle="1" w:styleId="a">
    <w:name w:val="页脚 字符"/>
    <w:uiPriority w:val="99"/>
    <w:locked/>
    <w:rsid w:val="00C94DC5"/>
    <w:rPr>
      <w:sz w:val="18"/>
    </w:rPr>
  </w:style>
  <w:style w:type="character" w:customStyle="1" w:styleId="a0">
    <w:name w:val="页眉 字符"/>
    <w:uiPriority w:val="99"/>
    <w:semiHidden/>
    <w:locked/>
    <w:rsid w:val="00C94DC5"/>
    <w:rPr>
      <w:sz w:val="18"/>
    </w:rPr>
  </w:style>
  <w:style w:type="character" w:styleId="Hyperlink">
    <w:name w:val="Hyperlink"/>
    <w:basedOn w:val="DefaultParagraphFont"/>
    <w:uiPriority w:val="99"/>
    <w:rsid w:val="00C94DC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idu.com/link?url=a881_7smOYSNJVT19KmHtxOQR_twq_pKgR4_j6ZtB57DKiega8pji3d8lK3OqJuABBNpxXVN4R5amBFk8AR2PSkJZsStzX-PJcTtcJHPiyGVyp9dSrXUGghIRi6pwcriww3cqZ0iI6RcYnoQQcAJqOHHfZbLmE665UI_lLyRSi2H0YZiods7uNNKJK7cFDkdrPQEj9z_K6EKW30nUvWnKsPsPShSvA_ATSRB5miWMBNyxEXa5POgnfPrZ2QQvSVh4zKTvn-TABnjMmLq4t6q9_"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10</Pages>
  <Words>637</Words>
  <Characters>3635</Characters>
  <Application>Microsoft Office Outlook</Application>
  <DocSecurity>0</DocSecurity>
  <Lines>0</Lines>
  <Paragraphs>0</Paragraphs>
  <ScaleCrop>false</ScaleCrop>
  <Company>东南大学</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关于招募全国985高校大学生赴上海市嘉定区</dc:title>
  <dc:subject/>
  <dc:creator>叶菁</dc:creator>
  <cp:keywords/>
  <dc:description/>
  <cp:lastModifiedBy>my</cp:lastModifiedBy>
  <cp:revision>2</cp:revision>
  <dcterms:created xsi:type="dcterms:W3CDTF">2016-05-11T07:05:00Z</dcterms:created>
  <dcterms:modified xsi:type="dcterms:W3CDTF">2016-05-11T07:05:00Z</dcterms:modified>
</cp:coreProperties>
</file>