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20DCA">
      <w:pPr>
        <w:jc w:val="center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硕/博</w:t>
      </w:r>
      <w:r>
        <w:rPr>
          <w:rFonts w:ascii="仿宋_GB2312" w:hAnsi="宋体" w:eastAsia="仿宋_GB2312"/>
          <w:b/>
          <w:bCs/>
          <w:sz w:val="28"/>
          <w:szCs w:val="28"/>
        </w:rPr>
        <w:t>X-X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班202</w:t>
      </w:r>
      <w:r>
        <w:rPr>
          <w:rFonts w:hint="eastAsia" w:ascii="仿宋_GB2312" w:hAnsi="宋体" w:eastAsia="仿宋_GB2312"/>
          <w:b/>
          <w:bCs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-202</w:t>
      </w:r>
      <w:r>
        <w:rPr>
          <w:rFonts w:hint="eastAsia" w:ascii="仿宋_GB2312" w:hAnsi="宋体" w:eastAsia="仿宋_GB2312"/>
          <w:b/>
          <w:bCs/>
          <w:sz w:val="28"/>
          <w:szCs w:val="28"/>
          <w:lang w:val="en-US" w:eastAsia="zh-CN"/>
        </w:rPr>
        <w:t>5</w:t>
      </w:r>
      <w:bookmarkStart w:id="1" w:name="_GoBack"/>
      <w:bookmarkEnd w:id="1"/>
      <w:r>
        <w:rPr>
          <w:rFonts w:hint="eastAsia" w:ascii="仿宋_GB2312" w:hAnsi="宋体" w:eastAsia="仿宋_GB2312"/>
          <w:b/>
          <w:bCs/>
          <w:sz w:val="28"/>
          <w:szCs w:val="28"/>
        </w:rPr>
        <w:t>学年三好研究生评比过程说明</w:t>
      </w:r>
    </w:p>
    <w:p w14:paraId="1A036756">
      <w:pPr>
        <w:pStyle w:val="9"/>
        <w:numPr>
          <w:ilvl w:val="0"/>
          <w:numId w:val="1"/>
        </w:numPr>
        <w:ind w:firstLineChars="0"/>
        <w:rPr>
          <w:rFonts w:ascii="仿宋_GB2312" w:eastAsia="仿宋_GB2312"/>
          <w:b/>
          <w:bCs/>
        </w:rPr>
      </w:pPr>
      <w:r>
        <w:rPr>
          <w:rFonts w:hint="eastAsia" w:ascii="仿宋_GB2312" w:eastAsia="仿宋_GB2312"/>
          <w:b/>
          <w:bCs/>
        </w:rPr>
        <w:t>评议要求：公开公正</w:t>
      </w:r>
    </w:p>
    <w:p w14:paraId="40CB1ADB">
      <w:pPr>
        <w:ind w:firstLine="42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三好、优干、先进个人单项共三大类只能申报一类，所有申请者均向班级提交申请材料，最后申请材料均以班级为单位提交学院；所有申请者从一开始便只能申请三大类中的一类，请班干部严格把关，严禁出现“改变类别”情况。</w:t>
      </w:r>
    </w:p>
    <w:p w14:paraId="69ECE99D">
      <w:pPr>
        <w:pStyle w:val="9"/>
        <w:ind w:left="360" w:firstLine="0" w:firstLineChars="0"/>
        <w:rPr>
          <w:rFonts w:ascii="仿宋_GB2312" w:eastAsia="仿宋_GB2312"/>
        </w:rPr>
      </w:pPr>
    </w:p>
    <w:p w14:paraId="3218C922">
      <w:pPr>
        <w:pStyle w:val="9"/>
        <w:numPr>
          <w:ilvl w:val="0"/>
          <w:numId w:val="1"/>
        </w:numPr>
        <w:ind w:firstLineChars="0"/>
        <w:rPr>
          <w:rFonts w:ascii="仿宋_GB2312" w:eastAsia="仿宋_GB2312"/>
          <w:b/>
          <w:bCs/>
        </w:rPr>
      </w:pPr>
      <w:bookmarkStart w:id="0" w:name="_Hlk146290439"/>
      <w:r>
        <w:rPr>
          <w:rFonts w:hint="eastAsia" w:ascii="仿宋_GB2312" w:eastAsia="仿宋_GB2312"/>
          <w:b/>
          <w:bCs/>
        </w:rPr>
        <w:t>班级民主评议团负责人员</w:t>
      </w:r>
      <w:bookmarkEnd w:id="0"/>
      <w:r>
        <w:rPr>
          <w:rFonts w:hint="eastAsia" w:ascii="仿宋_GB2312" w:eastAsia="仿宋_GB2312"/>
          <w:b/>
          <w:bCs/>
        </w:rPr>
        <w:t>构成</w:t>
      </w:r>
    </w:p>
    <w:p w14:paraId="32E9599A">
      <w:pPr>
        <w:pStyle w:val="9"/>
        <w:ind w:left="360" w:firstLine="0" w:firstLineChars="0"/>
        <w:rPr>
          <w:rFonts w:ascii="仿宋_GB2312" w:eastAsia="仿宋_GB2312"/>
        </w:rPr>
      </w:pPr>
      <w:r>
        <w:rPr>
          <w:rFonts w:hint="eastAsia" w:ascii="仿宋_GB2312" w:eastAsia="仿宋_GB2312"/>
        </w:rPr>
        <w:t>班级民主评议团负责人由班长、团支书为代表的班干部构成。</w:t>
      </w:r>
    </w:p>
    <w:p w14:paraId="76A41D02">
      <w:pPr>
        <w:pStyle w:val="9"/>
        <w:ind w:left="360" w:firstLine="0" w:firstLineChars="0"/>
        <w:rPr>
          <w:rFonts w:ascii="仿宋_GB2312" w:eastAsia="仿宋_GB2312"/>
        </w:rPr>
      </w:pPr>
    </w:p>
    <w:p w14:paraId="6887B116">
      <w:pPr>
        <w:pStyle w:val="9"/>
        <w:ind w:left="360" w:firstLine="0" w:firstLineChars="0"/>
        <w:jc w:val="center"/>
        <w:rPr>
          <w:rFonts w:ascii="仿宋_GB2312" w:eastAsia="仿宋_GB2312"/>
        </w:rPr>
      </w:pPr>
      <w:r>
        <w:rPr>
          <w:rFonts w:hint="eastAsia" w:ascii="仿宋_GB2312" w:eastAsia="仿宋_GB2312"/>
        </w:rPr>
        <w:t>承诺书</w:t>
      </w:r>
    </w:p>
    <w:p w14:paraId="613014BD">
      <w:pPr>
        <w:pStyle w:val="9"/>
        <w:ind w:left="569" w:leftChars="271" w:firstLine="0" w:firstLineChars="0"/>
        <w:rPr>
          <w:rFonts w:ascii="仿宋_GB2312" w:eastAsia="仿宋_GB2312"/>
        </w:rPr>
      </w:pPr>
      <w:r>
        <w:rPr>
          <w:rFonts w:hint="eastAsia" w:ascii="仿宋_GB2312" w:eastAsia="仿宋_GB2312"/>
        </w:rPr>
        <w:t>作为班级民主评议团负责人，我对三好研究生评议要求已经有了充分的理解，我郑重承诺，严格遵守评议要求，不徇私情，秉公办事，确保本次评比结果的客观、真实</w:t>
      </w:r>
    </w:p>
    <w:p w14:paraId="50121803">
      <w:pPr>
        <w:pStyle w:val="9"/>
        <w:ind w:left="569" w:leftChars="271" w:firstLine="0" w:firstLineChars="0"/>
        <w:rPr>
          <w:rFonts w:ascii="仿宋_GB2312" w:eastAsia="仿宋_GB2312"/>
        </w:rPr>
      </w:pPr>
      <w:r>
        <w:rPr>
          <w:rFonts w:hint="eastAsia" w:ascii="仿宋_GB2312" w:eastAsia="仿宋_GB2312"/>
        </w:rPr>
        <w:t>有效。</w:t>
      </w:r>
    </w:p>
    <w:tbl>
      <w:tblPr>
        <w:tblStyle w:val="5"/>
        <w:tblW w:w="3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843"/>
      </w:tblGrid>
      <w:tr w14:paraId="5F6DF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2" w:type="dxa"/>
          </w:tcPr>
          <w:p w14:paraId="1112AAF6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职务</w:t>
            </w:r>
          </w:p>
        </w:tc>
        <w:tc>
          <w:tcPr>
            <w:tcW w:w="1843" w:type="dxa"/>
          </w:tcPr>
          <w:p w14:paraId="14356607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承诺人签字</w:t>
            </w:r>
          </w:p>
        </w:tc>
      </w:tr>
      <w:tr w14:paraId="0A8D8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842" w:type="dxa"/>
          </w:tcPr>
          <w:p w14:paraId="3C093781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班长</w:t>
            </w:r>
          </w:p>
        </w:tc>
        <w:tc>
          <w:tcPr>
            <w:tcW w:w="1843" w:type="dxa"/>
          </w:tcPr>
          <w:p w14:paraId="48A32F06">
            <w:pPr>
              <w:rPr>
                <w:rFonts w:ascii="仿宋_GB2312" w:eastAsia="仿宋_GB2312"/>
              </w:rPr>
            </w:pPr>
          </w:p>
        </w:tc>
      </w:tr>
      <w:tr w14:paraId="0516E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842" w:type="dxa"/>
          </w:tcPr>
          <w:p w14:paraId="5A6C81D9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团支书</w:t>
            </w:r>
          </w:p>
        </w:tc>
        <w:tc>
          <w:tcPr>
            <w:tcW w:w="1843" w:type="dxa"/>
          </w:tcPr>
          <w:p w14:paraId="0FBE4F28">
            <w:pPr>
              <w:rPr>
                <w:rFonts w:ascii="仿宋_GB2312" w:eastAsia="仿宋_GB2312"/>
              </w:rPr>
            </w:pPr>
          </w:p>
        </w:tc>
      </w:tr>
      <w:tr w14:paraId="76E0C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42" w:type="dxa"/>
          </w:tcPr>
          <w:p w14:paraId="2B7FF60F">
            <w:pPr>
              <w:rPr>
                <w:rFonts w:ascii="仿宋_GB2312" w:eastAsia="仿宋_GB2312"/>
              </w:rPr>
            </w:pPr>
          </w:p>
        </w:tc>
        <w:tc>
          <w:tcPr>
            <w:tcW w:w="1843" w:type="dxa"/>
          </w:tcPr>
          <w:p w14:paraId="670F76E9">
            <w:pPr>
              <w:rPr>
                <w:rFonts w:ascii="仿宋_GB2312" w:eastAsia="仿宋_GB2312"/>
              </w:rPr>
            </w:pPr>
          </w:p>
        </w:tc>
      </w:tr>
    </w:tbl>
    <w:p w14:paraId="763DD38B">
      <w:pPr>
        <w:pStyle w:val="9"/>
        <w:ind w:left="149" w:leftChars="71" w:firstLine="0" w:firstLineChars="0"/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 </w:t>
      </w:r>
      <w:r>
        <w:rPr>
          <w:rFonts w:ascii="仿宋_GB2312" w:eastAsia="仿宋_GB2312"/>
        </w:rPr>
        <w:t xml:space="preserve">  </w:t>
      </w:r>
    </w:p>
    <w:p w14:paraId="7C346652">
      <w:pPr>
        <w:rPr>
          <w:rFonts w:ascii="仿宋_GB2312" w:eastAsia="仿宋_GB2312"/>
        </w:rPr>
      </w:pPr>
    </w:p>
    <w:p w14:paraId="5C5B5FC8">
      <w:pPr>
        <w:pStyle w:val="9"/>
        <w:numPr>
          <w:ilvl w:val="0"/>
          <w:numId w:val="1"/>
        </w:numPr>
        <w:ind w:firstLineChars="0"/>
        <w:rPr>
          <w:rFonts w:ascii="仿宋_GB2312" w:eastAsia="仿宋_GB2312"/>
          <w:b/>
          <w:bCs/>
        </w:rPr>
      </w:pPr>
      <w:r>
        <w:rPr>
          <w:rFonts w:hint="eastAsia" w:ascii="仿宋_GB2312" w:hAnsi="宋体" w:eastAsia="仿宋_GB2312"/>
          <w:b/>
          <w:bCs/>
          <w:szCs w:val="21"/>
        </w:rPr>
        <w:t>班级评选标准</w:t>
      </w:r>
      <w:r>
        <w:rPr>
          <w:rFonts w:hint="eastAsia" w:ascii="仿宋_GB2312" w:eastAsia="仿宋_GB2312"/>
          <w:b/>
          <w:bCs/>
        </w:rPr>
        <w:t>：</w:t>
      </w:r>
    </w:p>
    <w:p w14:paraId="0361AF11">
      <w:pPr>
        <w:ind w:firstLine="42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各班根据各班实际情况自行决定，</w:t>
      </w:r>
      <w:r>
        <w:rPr>
          <w:rFonts w:hint="eastAsia" w:ascii="仿宋_GB2312" w:eastAsia="仿宋_GB2312"/>
          <w:color w:val="FF0000"/>
        </w:rPr>
        <w:t>不能简单地发起线上投票，需要让竞选人充分展示自我。</w:t>
      </w:r>
    </w:p>
    <w:p w14:paraId="4B4E4EC0">
      <w:pPr>
        <w:rPr>
          <w:rFonts w:ascii="仿宋_GB2312" w:eastAsia="仿宋_GB2312"/>
          <w:color w:val="FF0000"/>
        </w:rPr>
      </w:pPr>
    </w:p>
    <w:p w14:paraId="364DFE3B">
      <w:pPr>
        <w:pStyle w:val="9"/>
        <w:numPr>
          <w:ilvl w:val="0"/>
          <w:numId w:val="1"/>
        </w:numPr>
        <w:ind w:firstLineChars="0"/>
        <w:rPr>
          <w:rFonts w:ascii="仿宋_GB2312" w:hAnsi="宋体" w:eastAsia="仿宋_GB2312"/>
          <w:b/>
          <w:bCs/>
          <w:szCs w:val="21"/>
        </w:rPr>
      </w:pPr>
      <w:r>
        <w:rPr>
          <w:rFonts w:hint="eastAsia" w:ascii="仿宋_GB2312" w:hAnsi="宋体" w:eastAsia="仿宋_GB2312"/>
          <w:b/>
          <w:bCs/>
          <w:szCs w:val="21"/>
        </w:rPr>
        <w:t>民主评议过程截图/拍照（多张）：</w:t>
      </w:r>
    </w:p>
    <w:p w14:paraId="2562654E">
      <w:pPr>
        <w:pStyle w:val="9"/>
        <w:ind w:left="440" w:firstLine="0" w:firstLineChars="0"/>
        <w:rPr>
          <w:rFonts w:ascii="仿宋_GB2312" w:hAnsi="宋体" w:eastAsia="仿宋_GB2312"/>
          <w:szCs w:val="21"/>
        </w:rPr>
      </w:pPr>
    </w:p>
    <w:tbl>
      <w:tblPr>
        <w:tblStyle w:val="5"/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976"/>
        <w:gridCol w:w="2969"/>
      </w:tblGrid>
      <w:tr w14:paraId="71680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34" w:type="dxa"/>
          </w:tcPr>
          <w:p w14:paraId="6F90FC7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945" w:type="dxa"/>
            <w:gridSpan w:val="2"/>
          </w:tcPr>
          <w:p w14:paraId="34851AF6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照片/截屏</w:t>
            </w:r>
          </w:p>
        </w:tc>
      </w:tr>
      <w:tr w14:paraId="0C9D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1134" w:type="dxa"/>
          </w:tcPr>
          <w:p w14:paraId="294B14F4">
            <w:pPr>
              <w:rPr>
                <w:rFonts w:ascii="仿宋_GB2312" w:hAnsi="宋体" w:eastAsia="仿宋_GB2312"/>
                <w:szCs w:val="21"/>
              </w:rPr>
            </w:pPr>
          </w:p>
          <w:p w14:paraId="4038F38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评议过程记录</w:t>
            </w:r>
          </w:p>
        </w:tc>
        <w:tc>
          <w:tcPr>
            <w:tcW w:w="2976" w:type="dxa"/>
          </w:tcPr>
          <w:p w14:paraId="73D92BA0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52D4E97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63E2A36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969" w:type="dxa"/>
          </w:tcPr>
          <w:p w14:paraId="08A3BD2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A88A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</w:trPr>
        <w:tc>
          <w:tcPr>
            <w:tcW w:w="1134" w:type="dxa"/>
          </w:tcPr>
          <w:p w14:paraId="1590BC8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6E91992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04C143C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最终票选结果</w:t>
            </w:r>
          </w:p>
        </w:tc>
        <w:tc>
          <w:tcPr>
            <w:tcW w:w="2976" w:type="dxa"/>
          </w:tcPr>
          <w:p w14:paraId="055301B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969" w:type="dxa"/>
          </w:tcPr>
          <w:p w14:paraId="5C76899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</w:tbl>
    <w:p w14:paraId="62B7AA46">
      <w:pPr>
        <w:rPr>
          <w:rFonts w:ascii="仿宋_GB2312" w:hAnsi="宋体" w:eastAsia="仿宋_GB231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192AC2"/>
    <w:multiLevelType w:val="multilevel"/>
    <w:tmpl w:val="02192AC2"/>
    <w:lvl w:ilvl="0" w:tentative="0">
      <w:start w:val="1"/>
      <w:numFmt w:val="chineseCountingThousand"/>
      <w:lvlText w:val="%1、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155"/>
    <w:rsid w:val="000060CE"/>
    <w:rsid w:val="000A12DE"/>
    <w:rsid w:val="001737A9"/>
    <w:rsid w:val="001D569F"/>
    <w:rsid w:val="00252EBC"/>
    <w:rsid w:val="00264167"/>
    <w:rsid w:val="00304797"/>
    <w:rsid w:val="004A0151"/>
    <w:rsid w:val="004A3B1B"/>
    <w:rsid w:val="004E694E"/>
    <w:rsid w:val="004F112B"/>
    <w:rsid w:val="00513499"/>
    <w:rsid w:val="00575A44"/>
    <w:rsid w:val="005A3858"/>
    <w:rsid w:val="005F463C"/>
    <w:rsid w:val="006F0995"/>
    <w:rsid w:val="00893842"/>
    <w:rsid w:val="008B1F96"/>
    <w:rsid w:val="009431C1"/>
    <w:rsid w:val="009929E1"/>
    <w:rsid w:val="00AF72B1"/>
    <w:rsid w:val="00B222C1"/>
    <w:rsid w:val="00B95D65"/>
    <w:rsid w:val="00BA7CC7"/>
    <w:rsid w:val="00C00801"/>
    <w:rsid w:val="00D46D74"/>
    <w:rsid w:val="00DF4B15"/>
    <w:rsid w:val="00E27384"/>
    <w:rsid w:val="00E76670"/>
    <w:rsid w:val="00F21869"/>
    <w:rsid w:val="00F3070A"/>
    <w:rsid w:val="00F362B9"/>
    <w:rsid w:val="00F44155"/>
    <w:rsid w:val="00F8585D"/>
    <w:rsid w:val="00FA0CF4"/>
    <w:rsid w:val="65B9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350</Characters>
  <Lines>2</Lines>
  <Paragraphs>1</Paragraphs>
  <TotalTime>47</TotalTime>
  <ScaleCrop>false</ScaleCrop>
  <LinksUpToDate>false</LinksUpToDate>
  <CharactersWithSpaces>353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2022-09-08T17:11:00Z</dcterms:created>
  <dc:creator>J L</dc:creator>
  <cp:lastModifiedBy>钢铁白菜</cp:lastModifiedBy>
  <dcterms:modified xsi:type="dcterms:W3CDTF">2025-09-08T08:49:35Z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eyJoZGlkIjoiZGUwZmQyYWRiNWFhMThlODYxNDE1N2QxYmY1ZWYyNTkiLCJ1c2VySWQiOiIyNzg4NTgzMjYifQ==</vt:lpwstr>
  </property>
  <property fmtid="{D5CDD505-2E9C-101B-9397-08002B2CF9AE}" pid="3" name="KSOProductBuildVer">
    <vt:lpwstr>2052-12.1.0.21541</vt:lpwstr>
  </property>
  <property fmtid="{D5CDD505-2E9C-101B-9397-08002B2CF9AE}" pid="4" name="ICV">
    <vt:lpwstr>F3DCEE7A1AB845A58FE9132E33EA686B_12</vt:lpwstr>
  </property>
</Properties>
</file>